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9F0" w:rsidRDefault="007F39F0">
      <w:pPr>
        <w:pStyle w:val="Titel"/>
        <w:rPr>
          <w:sz w:val="28"/>
        </w:rPr>
      </w:pPr>
      <w:bookmarkStart w:id="0" w:name="_GoBack"/>
      <w:bookmarkEnd w:id="0"/>
      <w:r>
        <w:t>Bekanntmachung</w:t>
      </w:r>
    </w:p>
    <w:p w:rsidR="007F39F0" w:rsidRDefault="007F39F0">
      <w:pPr>
        <w:rPr>
          <w:b/>
          <w:sz w:val="26"/>
          <w:szCs w:val="26"/>
        </w:rPr>
      </w:pPr>
    </w:p>
    <w:p w:rsidR="00310FF9" w:rsidRPr="00310FF9" w:rsidRDefault="00310FF9">
      <w:pPr>
        <w:rPr>
          <w:b/>
          <w:sz w:val="26"/>
          <w:szCs w:val="26"/>
        </w:rPr>
      </w:pPr>
    </w:p>
    <w:p w:rsidR="007F39F0" w:rsidRPr="00310FF9" w:rsidRDefault="007F39F0">
      <w:pPr>
        <w:pStyle w:val="berschrift5"/>
        <w:rPr>
          <w:sz w:val="26"/>
          <w:szCs w:val="26"/>
        </w:rPr>
      </w:pPr>
      <w:r w:rsidRPr="00310FF9">
        <w:rPr>
          <w:sz w:val="26"/>
          <w:szCs w:val="26"/>
        </w:rPr>
        <w:t>Öffnungszeiten für die städtische Grüngut</w:t>
      </w:r>
      <w:r w:rsidR="000D1553" w:rsidRPr="00310FF9">
        <w:rPr>
          <w:sz w:val="26"/>
          <w:szCs w:val="26"/>
        </w:rPr>
        <w:t>- und Bauschutt</w:t>
      </w:r>
      <w:r w:rsidRPr="00310FF9">
        <w:rPr>
          <w:sz w:val="26"/>
          <w:szCs w:val="26"/>
        </w:rPr>
        <w:t>annahmestelle</w:t>
      </w:r>
    </w:p>
    <w:p w:rsidR="007F39F0" w:rsidRPr="00310FF9" w:rsidRDefault="007F39F0">
      <w:pPr>
        <w:rPr>
          <w:b/>
          <w:sz w:val="26"/>
          <w:szCs w:val="26"/>
        </w:rPr>
      </w:pPr>
    </w:p>
    <w:p w:rsidR="007F39F0" w:rsidRDefault="007F39F0">
      <w:pPr>
        <w:rPr>
          <w:b/>
        </w:rPr>
      </w:pPr>
    </w:p>
    <w:p w:rsidR="007F39F0" w:rsidRPr="00310FF9" w:rsidRDefault="007F39F0">
      <w:pPr>
        <w:rPr>
          <w:bCs/>
          <w:sz w:val="24"/>
          <w:szCs w:val="24"/>
        </w:rPr>
      </w:pPr>
      <w:r w:rsidRPr="00310FF9">
        <w:rPr>
          <w:bCs/>
          <w:sz w:val="24"/>
          <w:szCs w:val="24"/>
        </w:rPr>
        <w:t>Die Grüngut</w:t>
      </w:r>
      <w:r w:rsidR="000D1553" w:rsidRPr="00310FF9">
        <w:rPr>
          <w:bCs/>
          <w:sz w:val="24"/>
          <w:szCs w:val="24"/>
        </w:rPr>
        <w:t xml:space="preserve">- </w:t>
      </w:r>
      <w:r w:rsidR="00C82BAC">
        <w:rPr>
          <w:bCs/>
          <w:sz w:val="24"/>
          <w:szCs w:val="24"/>
        </w:rPr>
        <w:t xml:space="preserve"> </w:t>
      </w:r>
      <w:r w:rsidR="000D1553" w:rsidRPr="00310FF9">
        <w:rPr>
          <w:bCs/>
          <w:sz w:val="24"/>
          <w:szCs w:val="24"/>
        </w:rPr>
        <w:t>und</w:t>
      </w:r>
      <w:r w:rsidR="00C82BAC">
        <w:rPr>
          <w:bCs/>
          <w:sz w:val="24"/>
          <w:szCs w:val="24"/>
        </w:rPr>
        <w:t xml:space="preserve"> </w:t>
      </w:r>
      <w:r w:rsidR="000D1553" w:rsidRPr="00310FF9">
        <w:rPr>
          <w:bCs/>
          <w:sz w:val="24"/>
          <w:szCs w:val="24"/>
        </w:rPr>
        <w:t xml:space="preserve"> Bauschutt</w:t>
      </w:r>
      <w:r w:rsidRPr="00310FF9">
        <w:rPr>
          <w:bCs/>
          <w:sz w:val="24"/>
          <w:szCs w:val="24"/>
        </w:rPr>
        <w:t xml:space="preserve">annahmestelle </w:t>
      </w:r>
      <w:r w:rsidR="00C82BAC">
        <w:rPr>
          <w:bCs/>
          <w:sz w:val="24"/>
          <w:szCs w:val="24"/>
        </w:rPr>
        <w:t xml:space="preserve"> </w:t>
      </w:r>
      <w:r w:rsidR="00830E61" w:rsidRPr="00310FF9">
        <w:rPr>
          <w:bCs/>
          <w:sz w:val="24"/>
          <w:szCs w:val="24"/>
        </w:rPr>
        <w:t>am</w:t>
      </w:r>
      <w:r w:rsidRPr="00310FF9">
        <w:rPr>
          <w:bCs/>
          <w:sz w:val="24"/>
          <w:szCs w:val="24"/>
        </w:rPr>
        <w:t xml:space="preserve"> </w:t>
      </w:r>
      <w:r w:rsidR="00C82BAC">
        <w:rPr>
          <w:bCs/>
          <w:sz w:val="24"/>
          <w:szCs w:val="24"/>
        </w:rPr>
        <w:t xml:space="preserve"> </w:t>
      </w:r>
      <w:r w:rsidRPr="00310FF9">
        <w:rPr>
          <w:bCs/>
          <w:sz w:val="24"/>
          <w:szCs w:val="24"/>
        </w:rPr>
        <w:t xml:space="preserve">verlängerten </w:t>
      </w:r>
      <w:r w:rsidR="00C82BAC">
        <w:rPr>
          <w:bCs/>
          <w:sz w:val="24"/>
          <w:szCs w:val="24"/>
        </w:rPr>
        <w:t xml:space="preserve"> </w:t>
      </w:r>
      <w:r w:rsidR="00830E61" w:rsidRPr="00310FF9">
        <w:rPr>
          <w:sz w:val="24"/>
          <w:szCs w:val="24"/>
        </w:rPr>
        <w:t>Dreifaltigkeitsweg</w:t>
      </w:r>
      <w:r w:rsidR="00C82BAC">
        <w:rPr>
          <w:sz w:val="24"/>
          <w:szCs w:val="24"/>
        </w:rPr>
        <w:t xml:space="preserve"> </w:t>
      </w:r>
      <w:r w:rsidR="00830E61" w:rsidRPr="00310FF9">
        <w:rPr>
          <w:sz w:val="24"/>
          <w:szCs w:val="24"/>
        </w:rPr>
        <w:t xml:space="preserve"> </w:t>
      </w:r>
      <w:r w:rsidRPr="00310FF9">
        <w:rPr>
          <w:bCs/>
          <w:sz w:val="24"/>
          <w:szCs w:val="24"/>
        </w:rPr>
        <w:t xml:space="preserve">in Schwabmünchen ist </w:t>
      </w:r>
      <w:r w:rsidR="00A12B20" w:rsidRPr="00A12B20">
        <w:rPr>
          <w:b/>
          <w:bCs/>
          <w:sz w:val="24"/>
          <w:szCs w:val="24"/>
        </w:rPr>
        <w:t>ab November</w:t>
      </w:r>
      <w:r w:rsidR="00A12B20">
        <w:rPr>
          <w:bCs/>
          <w:sz w:val="24"/>
          <w:szCs w:val="24"/>
        </w:rPr>
        <w:t xml:space="preserve"> </w:t>
      </w:r>
      <w:r w:rsidRPr="00310FF9">
        <w:rPr>
          <w:bCs/>
          <w:sz w:val="24"/>
          <w:szCs w:val="24"/>
        </w:rPr>
        <w:t>zu den nachstehend genannten Zeiten geöffnet:</w:t>
      </w:r>
    </w:p>
    <w:p w:rsidR="00310FF9" w:rsidRDefault="00310FF9">
      <w:pPr>
        <w:rPr>
          <w:bCs/>
          <w:sz w:val="24"/>
          <w:szCs w:val="24"/>
        </w:rPr>
      </w:pPr>
    </w:p>
    <w:p w:rsidR="00251519" w:rsidRDefault="00251519" w:rsidP="00251519">
      <w:pPr>
        <w:pStyle w:val="berschrift4"/>
        <w:jc w:val="center"/>
        <w:rPr>
          <w:sz w:val="18"/>
          <w:szCs w:val="18"/>
          <w:u w:val="single"/>
        </w:rPr>
      </w:pPr>
    </w:p>
    <w:p w:rsidR="006B0518" w:rsidRPr="006B0518" w:rsidRDefault="006B0518" w:rsidP="006B0518"/>
    <w:p w:rsidR="00251519" w:rsidRPr="00251519" w:rsidRDefault="00251519" w:rsidP="00251519">
      <w:pPr>
        <w:pStyle w:val="Textkrper"/>
        <w:rPr>
          <w:rFonts w:ascii="Arial" w:hAnsi="Arial" w:cs="Arial"/>
          <w:bCs/>
          <w:szCs w:val="24"/>
        </w:rPr>
      </w:pPr>
      <w:r w:rsidRPr="00A12B20">
        <w:rPr>
          <w:rFonts w:ascii="Arial" w:hAnsi="Arial" w:cs="Arial"/>
          <w:b/>
          <w:bCs/>
          <w:szCs w:val="24"/>
        </w:rPr>
        <w:t xml:space="preserve">November bis einschließlich </w:t>
      </w:r>
      <w:r w:rsidR="00AA0082">
        <w:rPr>
          <w:rFonts w:ascii="Arial" w:hAnsi="Arial" w:cs="Arial"/>
          <w:b/>
          <w:bCs/>
          <w:szCs w:val="24"/>
          <w:u w:val="single"/>
        </w:rPr>
        <w:t>2</w:t>
      </w:r>
      <w:r w:rsidR="00197A8B">
        <w:rPr>
          <w:rFonts w:ascii="Arial" w:hAnsi="Arial" w:cs="Arial"/>
          <w:b/>
          <w:bCs/>
          <w:szCs w:val="24"/>
          <w:u w:val="single"/>
        </w:rPr>
        <w:t>1</w:t>
      </w:r>
      <w:r w:rsidRPr="00A12B20">
        <w:rPr>
          <w:rFonts w:ascii="Arial" w:hAnsi="Arial" w:cs="Arial"/>
          <w:b/>
          <w:bCs/>
          <w:szCs w:val="24"/>
          <w:u w:val="single"/>
        </w:rPr>
        <w:t>.12.20</w:t>
      </w:r>
      <w:r w:rsidR="00F70C84">
        <w:rPr>
          <w:rFonts w:ascii="Arial" w:hAnsi="Arial" w:cs="Arial"/>
          <w:b/>
          <w:bCs/>
          <w:szCs w:val="24"/>
          <w:u w:val="single"/>
        </w:rPr>
        <w:t>2</w:t>
      </w:r>
      <w:r w:rsidR="00197A8B">
        <w:rPr>
          <w:rFonts w:ascii="Arial" w:hAnsi="Arial" w:cs="Arial"/>
          <w:b/>
          <w:bCs/>
          <w:szCs w:val="24"/>
          <w:u w:val="single"/>
        </w:rPr>
        <w:t>4</w:t>
      </w:r>
      <w:r w:rsidRPr="00251519">
        <w:rPr>
          <w:rFonts w:ascii="Arial" w:hAnsi="Arial" w:cs="Arial"/>
          <w:bCs/>
          <w:szCs w:val="24"/>
        </w:rPr>
        <w:t xml:space="preserve">: </w:t>
      </w:r>
    </w:p>
    <w:p w:rsidR="00251519" w:rsidRDefault="00251519" w:rsidP="00251519">
      <w:pPr>
        <w:pStyle w:val="berschrift4"/>
        <w:jc w:val="center"/>
        <w:rPr>
          <w:b w:val="0"/>
          <w:bCs/>
          <w:sz w:val="24"/>
          <w:szCs w:val="24"/>
        </w:rPr>
      </w:pPr>
    </w:p>
    <w:p w:rsidR="00251519" w:rsidRPr="00251519" w:rsidRDefault="00251519" w:rsidP="00251519">
      <w:pPr>
        <w:pStyle w:val="berschrift4"/>
        <w:jc w:val="center"/>
        <w:rPr>
          <w:b w:val="0"/>
          <w:bCs/>
          <w:sz w:val="24"/>
          <w:szCs w:val="24"/>
        </w:rPr>
      </w:pPr>
      <w:r w:rsidRPr="00251519">
        <w:rPr>
          <w:b w:val="0"/>
          <w:bCs/>
          <w:sz w:val="24"/>
          <w:szCs w:val="24"/>
        </w:rPr>
        <w:t xml:space="preserve">Freitag     von 15.00 – </w:t>
      </w:r>
      <w:r w:rsidRPr="00CA2963">
        <w:rPr>
          <w:bCs/>
          <w:sz w:val="24"/>
          <w:szCs w:val="24"/>
        </w:rPr>
        <w:t>17.00</w:t>
      </w:r>
      <w:r w:rsidRPr="00197A8B">
        <w:rPr>
          <w:b w:val="0"/>
          <w:bCs/>
          <w:sz w:val="24"/>
          <w:szCs w:val="24"/>
        </w:rPr>
        <w:t xml:space="preserve"> Uhr</w:t>
      </w:r>
    </w:p>
    <w:p w:rsidR="00251519" w:rsidRDefault="00251519" w:rsidP="00251519">
      <w:pPr>
        <w:jc w:val="center"/>
        <w:rPr>
          <w:bCs/>
          <w:sz w:val="24"/>
          <w:szCs w:val="24"/>
        </w:rPr>
      </w:pPr>
      <w:r w:rsidRPr="00251519">
        <w:rPr>
          <w:bCs/>
          <w:sz w:val="24"/>
          <w:szCs w:val="24"/>
        </w:rPr>
        <w:t>Samstag   von 10.00 – 15.00 Uhr</w:t>
      </w:r>
    </w:p>
    <w:p w:rsidR="00251519" w:rsidRPr="00251519" w:rsidRDefault="00251519" w:rsidP="00251519">
      <w:pPr>
        <w:jc w:val="center"/>
        <w:rPr>
          <w:bCs/>
          <w:sz w:val="24"/>
          <w:szCs w:val="24"/>
        </w:rPr>
      </w:pPr>
    </w:p>
    <w:p w:rsidR="00251519" w:rsidRPr="00A12B20" w:rsidRDefault="00251519" w:rsidP="00251519">
      <w:pPr>
        <w:rPr>
          <w:b/>
          <w:sz w:val="24"/>
          <w:szCs w:val="24"/>
        </w:rPr>
      </w:pPr>
      <w:r w:rsidRPr="00A12B20">
        <w:rPr>
          <w:b/>
          <w:sz w:val="24"/>
          <w:szCs w:val="24"/>
        </w:rPr>
        <w:t xml:space="preserve">Öffnung im </w:t>
      </w:r>
      <w:r w:rsidRPr="00A12B20">
        <w:rPr>
          <w:b/>
          <w:sz w:val="24"/>
          <w:szCs w:val="24"/>
          <w:u w:val="single"/>
        </w:rPr>
        <w:t>Januar</w:t>
      </w:r>
      <w:r w:rsidRPr="00A12B20">
        <w:rPr>
          <w:b/>
          <w:sz w:val="24"/>
          <w:szCs w:val="24"/>
        </w:rPr>
        <w:t xml:space="preserve"> und </w:t>
      </w:r>
      <w:r w:rsidRPr="00A12B20">
        <w:rPr>
          <w:b/>
          <w:sz w:val="24"/>
          <w:szCs w:val="24"/>
          <w:u w:val="single"/>
        </w:rPr>
        <w:t>Februar</w:t>
      </w:r>
      <w:r w:rsidRPr="00A12B20">
        <w:rPr>
          <w:b/>
          <w:sz w:val="24"/>
          <w:szCs w:val="24"/>
        </w:rPr>
        <w:t>:</w:t>
      </w:r>
    </w:p>
    <w:p w:rsidR="00251519" w:rsidRPr="00251519" w:rsidRDefault="00251519" w:rsidP="00251519">
      <w:pPr>
        <w:jc w:val="center"/>
        <w:rPr>
          <w:sz w:val="24"/>
          <w:szCs w:val="24"/>
        </w:rPr>
      </w:pPr>
    </w:p>
    <w:p w:rsidR="00251519" w:rsidRPr="00251519" w:rsidRDefault="00251519" w:rsidP="00251519">
      <w:pPr>
        <w:jc w:val="center"/>
        <w:rPr>
          <w:sz w:val="24"/>
          <w:szCs w:val="24"/>
        </w:rPr>
      </w:pPr>
      <w:r w:rsidRPr="00251519">
        <w:rPr>
          <w:sz w:val="24"/>
          <w:szCs w:val="24"/>
        </w:rPr>
        <w:t xml:space="preserve">Samstag, </w:t>
      </w:r>
      <w:r w:rsidR="00197A8B">
        <w:rPr>
          <w:sz w:val="24"/>
          <w:szCs w:val="24"/>
        </w:rPr>
        <w:t>11</w:t>
      </w:r>
      <w:r w:rsidR="0005676E">
        <w:rPr>
          <w:sz w:val="24"/>
          <w:szCs w:val="24"/>
        </w:rPr>
        <w:t>.01.20</w:t>
      </w:r>
      <w:r w:rsidR="009C660C">
        <w:rPr>
          <w:sz w:val="24"/>
          <w:szCs w:val="24"/>
        </w:rPr>
        <w:t>2</w:t>
      </w:r>
      <w:r w:rsidR="00197A8B">
        <w:rPr>
          <w:sz w:val="24"/>
          <w:szCs w:val="24"/>
        </w:rPr>
        <w:t>5</w:t>
      </w:r>
      <w:r w:rsidRPr="00251519">
        <w:rPr>
          <w:sz w:val="24"/>
          <w:szCs w:val="24"/>
        </w:rPr>
        <w:t xml:space="preserve"> von 10.00 – 12.00 Uhr</w:t>
      </w:r>
    </w:p>
    <w:p w:rsidR="00251519" w:rsidRDefault="00251519" w:rsidP="00251519">
      <w:pPr>
        <w:jc w:val="center"/>
        <w:rPr>
          <w:sz w:val="24"/>
          <w:szCs w:val="24"/>
        </w:rPr>
      </w:pPr>
      <w:r w:rsidRPr="00251519">
        <w:rPr>
          <w:sz w:val="24"/>
          <w:szCs w:val="24"/>
        </w:rPr>
        <w:t xml:space="preserve">Samstag, </w:t>
      </w:r>
      <w:r w:rsidR="004D3475">
        <w:rPr>
          <w:sz w:val="24"/>
          <w:szCs w:val="24"/>
        </w:rPr>
        <w:t>0</w:t>
      </w:r>
      <w:r w:rsidR="00197A8B">
        <w:rPr>
          <w:sz w:val="24"/>
          <w:szCs w:val="24"/>
        </w:rPr>
        <w:t>1</w:t>
      </w:r>
      <w:r w:rsidR="0005676E">
        <w:rPr>
          <w:sz w:val="24"/>
          <w:szCs w:val="24"/>
        </w:rPr>
        <w:t>.02.20</w:t>
      </w:r>
      <w:r w:rsidR="009C660C">
        <w:rPr>
          <w:sz w:val="24"/>
          <w:szCs w:val="24"/>
        </w:rPr>
        <w:t>2</w:t>
      </w:r>
      <w:r w:rsidR="00197A8B">
        <w:rPr>
          <w:sz w:val="24"/>
          <w:szCs w:val="24"/>
        </w:rPr>
        <w:t>5</w:t>
      </w:r>
      <w:r w:rsidRPr="00251519">
        <w:rPr>
          <w:sz w:val="24"/>
          <w:szCs w:val="24"/>
        </w:rPr>
        <w:t xml:space="preserve"> von 10.00 – 12.00 Uhr</w:t>
      </w:r>
    </w:p>
    <w:p w:rsidR="004D3475" w:rsidRDefault="004D3475" w:rsidP="00251519">
      <w:pPr>
        <w:jc w:val="center"/>
        <w:rPr>
          <w:sz w:val="24"/>
          <w:szCs w:val="24"/>
        </w:rPr>
      </w:pPr>
    </w:p>
    <w:p w:rsidR="00C82BAC" w:rsidRDefault="00C82BAC" w:rsidP="00251519">
      <w:pPr>
        <w:jc w:val="center"/>
        <w:rPr>
          <w:sz w:val="24"/>
          <w:szCs w:val="24"/>
        </w:rPr>
      </w:pPr>
    </w:p>
    <w:p w:rsidR="00C82BAC" w:rsidRDefault="00C82BAC" w:rsidP="00251519">
      <w:pPr>
        <w:jc w:val="center"/>
        <w:rPr>
          <w:sz w:val="24"/>
          <w:szCs w:val="24"/>
        </w:rPr>
      </w:pPr>
    </w:p>
    <w:p w:rsidR="00310FF9" w:rsidRDefault="004D3475">
      <w:pPr>
        <w:jc w:val="both"/>
        <w:rPr>
          <w:sz w:val="24"/>
          <w:szCs w:val="24"/>
        </w:rPr>
      </w:pPr>
      <w:r>
        <w:rPr>
          <w:sz w:val="24"/>
          <w:szCs w:val="24"/>
        </w:rPr>
        <w:t xml:space="preserve">Erster </w:t>
      </w:r>
      <w:r w:rsidRPr="00C82BAC">
        <w:rPr>
          <w:b/>
          <w:sz w:val="24"/>
          <w:szCs w:val="24"/>
        </w:rPr>
        <w:t>regulärer</w:t>
      </w:r>
      <w:r>
        <w:rPr>
          <w:sz w:val="24"/>
          <w:szCs w:val="24"/>
        </w:rPr>
        <w:t xml:space="preserve"> </w:t>
      </w:r>
      <w:r w:rsidR="00C82BAC">
        <w:rPr>
          <w:sz w:val="24"/>
          <w:szCs w:val="24"/>
        </w:rPr>
        <w:t>Öffnungst</w:t>
      </w:r>
      <w:r>
        <w:rPr>
          <w:sz w:val="24"/>
          <w:szCs w:val="24"/>
        </w:rPr>
        <w:t xml:space="preserve">ag im neuen Jahr </w:t>
      </w:r>
      <w:r w:rsidR="00C82BAC">
        <w:rPr>
          <w:sz w:val="24"/>
          <w:szCs w:val="24"/>
        </w:rPr>
        <w:t>wird</w:t>
      </w:r>
      <w:r>
        <w:rPr>
          <w:sz w:val="24"/>
          <w:szCs w:val="24"/>
        </w:rPr>
        <w:t xml:space="preserve"> Samstag, 0</w:t>
      </w:r>
      <w:r w:rsidR="00197A8B">
        <w:rPr>
          <w:sz w:val="24"/>
          <w:szCs w:val="24"/>
        </w:rPr>
        <w:t>1</w:t>
      </w:r>
      <w:r>
        <w:rPr>
          <w:sz w:val="24"/>
          <w:szCs w:val="24"/>
        </w:rPr>
        <w:t>.</w:t>
      </w:r>
      <w:r w:rsidR="00793A98">
        <w:rPr>
          <w:sz w:val="24"/>
          <w:szCs w:val="24"/>
        </w:rPr>
        <w:t>03.</w:t>
      </w:r>
      <w:r>
        <w:rPr>
          <w:sz w:val="24"/>
          <w:szCs w:val="24"/>
        </w:rPr>
        <w:t>202</w:t>
      </w:r>
      <w:r w:rsidR="00197A8B">
        <w:rPr>
          <w:sz w:val="24"/>
          <w:szCs w:val="24"/>
        </w:rPr>
        <w:t>5</w:t>
      </w:r>
      <w:r w:rsidR="00C82BAC">
        <w:rPr>
          <w:sz w:val="24"/>
          <w:szCs w:val="24"/>
        </w:rPr>
        <w:t>, sein.</w:t>
      </w:r>
      <w:r>
        <w:rPr>
          <w:sz w:val="24"/>
          <w:szCs w:val="24"/>
        </w:rPr>
        <w:t xml:space="preserve"> </w:t>
      </w:r>
    </w:p>
    <w:p w:rsidR="008637B8" w:rsidRDefault="008637B8">
      <w:pPr>
        <w:jc w:val="both"/>
        <w:rPr>
          <w:sz w:val="24"/>
          <w:szCs w:val="24"/>
        </w:rPr>
      </w:pPr>
    </w:p>
    <w:p w:rsidR="00222080" w:rsidRDefault="00222080" w:rsidP="00222080">
      <w:pPr>
        <w:jc w:val="both"/>
        <w:rPr>
          <w:bCs/>
          <w:sz w:val="24"/>
          <w:szCs w:val="24"/>
        </w:rPr>
      </w:pPr>
      <w:r>
        <w:rPr>
          <w:color w:val="000000"/>
          <w:sz w:val="24"/>
          <w:szCs w:val="24"/>
        </w:rPr>
        <w:t>Die Anlieferung ist ausschließlich Schwabmünchner Bürgerinnen und Bürgern vorbehalten.</w:t>
      </w:r>
      <w:r>
        <w:rPr>
          <w:bCs/>
          <w:sz w:val="24"/>
          <w:szCs w:val="24"/>
        </w:rPr>
        <w:t xml:space="preserve"> Bei der  Abgabe von Bauschutt auf der Städtischen Deponie ist ein Herkunftsnachweis auszufüllen. Das hierzu erforderliche Formular wird von den Mitarbeitern der Deponie bei Anlieferung ausgehändigt und befindet sich auch auf unserer Homepage zum Download. Bauschutt kann nur gegen Vorlage dieses Herkunftsnachweises abgegeben werden.</w:t>
      </w:r>
    </w:p>
    <w:p w:rsidR="00222080" w:rsidRDefault="00222080" w:rsidP="00222080">
      <w:pPr>
        <w:jc w:val="both"/>
        <w:rPr>
          <w:bCs/>
          <w:sz w:val="24"/>
          <w:szCs w:val="24"/>
        </w:rPr>
      </w:pPr>
    </w:p>
    <w:p w:rsidR="00222080" w:rsidRDefault="00222080" w:rsidP="00222080">
      <w:pPr>
        <w:pStyle w:val="Default"/>
        <w:jc w:val="both"/>
        <w:rPr>
          <w:rFonts w:ascii="Arial" w:hAnsi="Arial" w:cs="Arial"/>
        </w:rPr>
      </w:pPr>
      <w:r>
        <w:rPr>
          <w:rFonts w:ascii="Arial" w:hAnsi="Arial" w:cs="Arial"/>
        </w:rPr>
        <w:t xml:space="preserve">Den Anweisungen des Aufsichtspersonals ist zwingend Folge zu leisten. </w:t>
      </w:r>
      <w:r>
        <w:t xml:space="preserve">Nach Anlieferung ist das Gelände </w:t>
      </w:r>
      <w:r w:rsidRPr="00AA0082">
        <w:t>unverzüglich</w:t>
      </w:r>
      <w:r>
        <w:t xml:space="preserve"> wieder zu verlassen. </w:t>
      </w:r>
    </w:p>
    <w:p w:rsidR="00251519" w:rsidRPr="00310FF9" w:rsidRDefault="00251519">
      <w:pPr>
        <w:jc w:val="both"/>
        <w:rPr>
          <w:sz w:val="24"/>
          <w:szCs w:val="24"/>
        </w:rPr>
      </w:pPr>
    </w:p>
    <w:p w:rsidR="007F39F0" w:rsidRPr="00310FF9" w:rsidRDefault="007F39F0">
      <w:pPr>
        <w:jc w:val="both"/>
        <w:rPr>
          <w:sz w:val="24"/>
          <w:szCs w:val="24"/>
        </w:rPr>
      </w:pPr>
      <w:r w:rsidRPr="00310FF9">
        <w:rPr>
          <w:sz w:val="24"/>
          <w:szCs w:val="24"/>
        </w:rPr>
        <w:t>Schwabmünchen,</w:t>
      </w:r>
      <w:r w:rsidR="002C15C7" w:rsidRPr="00310FF9">
        <w:rPr>
          <w:sz w:val="24"/>
          <w:szCs w:val="24"/>
        </w:rPr>
        <w:t xml:space="preserve"> </w:t>
      </w:r>
      <w:r w:rsidR="00E353EB">
        <w:rPr>
          <w:sz w:val="24"/>
          <w:szCs w:val="24"/>
        </w:rPr>
        <w:t>2</w:t>
      </w:r>
      <w:r w:rsidR="00CA2963">
        <w:rPr>
          <w:sz w:val="24"/>
          <w:szCs w:val="24"/>
        </w:rPr>
        <w:t>2</w:t>
      </w:r>
      <w:r w:rsidR="00FE53BF">
        <w:rPr>
          <w:sz w:val="24"/>
          <w:szCs w:val="24"/>
        </w:rPr>
        <w:t>.</w:t>
      </w:r>
      <w:r w:rsidR="00251519">
        <w:rPr>
          <w:sz w:val="24"/>
          <w:szCs w:val="24"/>
        </w:rPr>
        <w:t>10.20</w:t>
      </w:r>
      <w:r w:rsidR="00F70C84">
        <w:rPr>
          <w:sz w:val="24"/>
          <w:szCs w:val="24"/>
        </w:rPr>
        <w:t>2</w:t>
      </w:r>
      <w:r w:rsidR="00197A8B">
        <w:rPr>
          <w:sz w:val="24"/>
          <w:szCs w:val="24"/>
        </w:rPr>
        <w:t>4</w:t>
      </w:r>
      <w:r w:rsidR="00251519">
        <w:rPr>
          <w:sz w:val="24"/>
          <w:szCs w:val="24"/>
        </w:rPr>
        <w:tab/>
      </w:r>
    </w:p>
    <w:p w:rsidR="007F39F0" w:rsidRPr="00310FF9" w:rsidRDefault="007F39F0">
      <w:pPr>
        <w:jc w:val="both"/>
        <w:rPr>
          <w:sz w:val="24"/>
          <w:szCs w:val="24"/>
        </w:rPr>
      </w:pPr>
    </w:p>
    <w:p w:rsidR="007F39F0" w:rsidRDefault="00B634F7">
      <w:pPr>
        <w:jc w:val="both"/>
        <w:rPr>
          <w:sz w:val="24"/>
          <w:szCs w:val="24"/>
        </w:rPr>
      </w:pPr>
      <w:r>
        <w:rPr>
          <w:noProof/>
          <w:sz w:val="24"/>
          <w:szCs w:val="24"/>
        </w:rPr>
        <mc:AlternateContent>
          <mc:Choice Requires="wps">
            <w:drawing>
              <wp:anchor distT="0" distB="0" distL="114300" distR="114300" simplePos="0" relativeHeight="251657728" behindDoc="1" locked="0" layoutInCell="1" allowOverlap="1">
                <wp:simplePos x="0" y="0"/>
                <wp:positionH relativeFrom="column">
                  <wp:posOffset>3669665</wp:posOffset>
                </wp:positionH>
                <wp:positionV relativeFrom="paragraph">
                  <wp:posOffset>24765</wp:posOffset>
                </wp:positionV>
                <wp:extent cx="1826895" cy="800100"/>
                <wp:effectExtent l="3810" t="317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618E" w:rsidRDefault="0073618E" w:rsidP="0073618E">
                            <w:pPr>
                              <w:tabs>
                                <w:tab w:val="left" w:pos="1418"/>
                              </w:tabs>
                              <w:spacing w:line="360" w:lineRule="auto"/>
                              <w:rPr>
                                <w:sz w:val="16"/>
                              </w:rPr>
                            </w:pPr>
                            <w:r>
                              <w:rPr>
                                <w:sz w:val="16"/>
                              </w:rPr>
                              <w:t>An der Amtstafel des Rathauses</w:t>
                            </w:r>
                          </w:p>
                          <w:p w:rsidR="0073618E" w:rsidRDefault="0073618E" w:rsidP="0073618E">
                            <w:pPr>
                              <w:tabs>
                                <w:tab w:val="left" w:pos="1418"/>
                                <w:tab w:val="left" w:pos="1985"/>
                              </w:tabs>
                              <w:spacing w:line="360" w:lineRule="auto"/>
                              <w:rPr>
                                <w:sz w:val="16"/>
                              </w:rPr>
                            </w:pPr>
                            <w:r>
                              <w:rPr>
                                <w:sz w:val="16"/>
                              </w:rPr>
                              <w:t xml:space="preserve">angeschlagen am </w:t>
                            </w:r>
                            <w:r>
                              <w:rPr>
                                <w:sz w:val="16"/>
                              </w:rPr>
                              <w:tab/>
                              <w:t>____________</w:t>
                            </w:r>
                          </w:p>
                          <w:p w:rsidR="0073618E" w:rsidRDefault="0073618E" w:rsidP="0073618E">
                            <w:pPr>
                              <w:tabs>
                                <w:tab w:val="left" w:pos="1418"/>
                                <w:tab w:val="left" w:pos="1985"/>
                              </w:tabs>
                              <w:spacing w:line="360" w:lineRule="auto"/>
                              <w:rPr>
                                <w:sz w:val="16"/>
                              </w:rPr>
                            </w:pPr>
                            <w:r>
                              <w:rPr>
                                <w:sz w:val="16"/>
                              </w:rPr>
                              <w:t>abgenommen am</w:t>
                            </w:r>
                            <w:r>
                              <w:rPr>
                                <w:sz w:val="16"/>
                              </w:rPr>
                              <w:tab/>
                              <w:t>____________</w:t>
                            </w:r>
                          </w:p>
                          <w:p w:rsidR="0073618E" w:rsidRDefault="0073618E" w:rsidP="0073618E">
                            <w:pPr>
                              <w:tabs>
                                <w:tab w:val="left" w:pos="1418"/>
                                <w:tab w:val="left" w:pos="1985"/>
                              </w:tabs>
                              <w:spacing w:line="360" w:lineRule="auto"/>
                              <w:rPr>
                                <w:sz w:val="16"/>
                              </w:rPr>
                            </w:pPr>
                            <w:r>
                              <w:rPr>
                                <w:sz w:val="16"/>
                              </w:rPr>
                              <w:t>Handzeichen</w:t>
                            </w:r>
                            <w:r>
                              <w:rPr>
                                <w:sz w:val="16"/>
                              </w:rPr>
                              <w:tab/>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88.95pt;margin-top:1.95pt;width:143.8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aZtgIAALo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" filled="f" stroked="f">
                <v:textbox>
                  <w:txbxContent>
                    <w:p w:rsidR="0073618E" w:rsidRDefault="0073618E" w:rsidP="0073618E">
                      <w:pPr>
                        <w:tabs>
                          <w:tab w:val="left" w:pos="1418"/>
                        </w:tabs>
                        <w:spacing w:line="360" w:lineRule="auto"/>
                        <w:rPr>
                          <w:sz w:val="16"/>
                        </w:rPr>
                      </w:pPr>
                      <w:r>
                        <w:rPr>
                          <w:sz w:val="16"/>
                        </w:rPr>
                        <w:t>An der Amtstafel des Rathauses</w:t>
                      </w:r>
                    </w:p>
                    <w:p w:rsidR="0073618E" w:rsidRDefault="0073618E" w:rsidP="0073618E">
                      <w:pPr>
                        <w:tabs>
                          <w:tab w:val="left" w:pos="1418"/>
                          <w:tab w:val="left" w:pos="1985"/>
                        </w:tabs>
                        <w:spacing w:line="360" w:lineRule="auto"/>
                        <w:rPr>
                          <w:sz w:val="16"/>
                        </w:rPr>
                      </w:pPr>
                      <w:r>
                        <w:rPr>
                          <w:sz w:val="16"/>
                        </w:rPr>
                        <w:t xml:space="preserve">angeschlagen am </w:t>
                      </w:r>
                      <w:r>
                        <w:rPr>
                          <w:sz w:val="16"/>
                        </w:rPr>
                        <w:tab/>
                        <w:t>____________</w:t>
                      </w:r>
                    </w:p>
                    <w:p w:rsidR="0073618E" w:rsidRDefault="0073618E" w:rsidP="0073618E">
                      <w:pPr>
                        <w:tabs>
                          <w:tab w:val="left" w:pos="1418"/>
                          <w:tab w:val="left" w:pos="1985"/>
                        </w:tabs>
                        <w:spacing w:line="360" w:lineRule="auto"/>
                        <w:rPr>
                          <w:sz w:val="16"/>
                        </w:rPr>
                      </w:pPr>
                      <w:r>
                        <w:rPr>
                          <w:sz w:val="16"/>
                        </w:rPr>
                        <w:t>abgenommen am</w:t>
                      </w:r>
                      <w:r>
                        <w:rPr>
                          <w:sz w:val="16"/>
                        </w:rPr>
                        <w:tab/>
                        <w:t>____________</w:t>
                      </w:r>
                    </w:p>
                    <w:p w:rsidR="0073618E" w:rsidRDefault="0073618E" w:rsidP="0073618E">
                      <w:pPr>
                        <w:tabs>
                          <w:tab w:val="left" w:pos="1418"/>
                          <w:tab w:val="left" w:pos="1985"/>
                        </w:tabs>
                        <w:spacing w:line="360" w:lineRule="auto"/>
                        <w:rPr>
                          <w:sz w:val="16"/>
                        </w:rPr>
                      </w:pPr>
                      <w:r>
                        <w:rPr>
                          <w:sz w:val="16"/>
                        </w:rPr>
                        <w:t>Handzeichen</w:t>
                      </w:r>
                      <w:r>
                        <w:rPr>
                          <w:sz w:val="16"/>
                        </w:rPr>
                        <w:tab/>
                        <w:t>____________</w:t>
                      </w:r>
                    </w:p>
                  </w:txbxContent>
                </v:textbox>
              </v:shape>
            </w:pict>
          </mc:Fallback>
        </mc:AlternateContent>
      </w:r>
    </w:p>
    <w:p w:rsidR="00A81265" w:rsidRPr="00310FF9" w:rsidRDefault="00A81265">
      <w:pPr>
        <w:jc w:val="both"/>
        <w:rPr>
          <w:sz w:val="24"/>
          <w:szCs w:val="24"/>
        </w:rPr>
      </w:pPr>
    </w:p>
    <w:p w:rsidR="007F39F0" w:rsidRPr="00310FF9" w:rsidRDefault="007F39F0">
      <w:pPr>
        <w:jc w:val="both"/>
        <w:rPr>
          <w:sz w:val="24"/>
          <w:szCs w:val="24"/>
        </w:rPr>
      </w:pPr>
    </w:p>
    <w:p w:rsidR="007F39F0" w:rsidRPr="00310FF9" w:rsidRDefault="00AA0082">
      <w:pPr>
        <w:jc w:val="both"/>
        <w:rPr>
          <w:sz w:val="24"/>
          <w:szCs w:val="24"/>
        </w:rPr>
      </w:pPr>
      <w:proofErr w:type="spellStart"/>
      <w:r>
        <w:rPr>
          <w:sz w:val="24"/>
          <w:szCs w:val="24"/>
        </w:rPr>
        <w:t>A</w:t>
      </w:r>
      <w:r w:rsidR="00792B55">
        <w:rPr>
          <w:sz w:val="24"/>
          <w:szCs w:val="24"/>
        </w:rPr>
        <w:t>l</w:t>
      </w:r>
      <w:r>
        <w:rPr>
          <w:sz w:val="24"/>
          <w:szCs w:val="24"/>
        </w:rPr>
        <w:t>letsee</w:t>
      </w:r>
      <w:proofErr w:type="spellEnd"/>
    </w:p>
    <w:p w:rsidR="007F39F0" w:rsidRDefault="00AA0082">
      <w:pPr>
        <w:jc w:val="both"/>
        <w:rPr>
          <w:sz w:val="24"/>
          <w:szCs w:val="24"/>
        </w:rPr>
      </w:pPr>
      <w:r>
        <w:rPr>
          <w:sz w:val="24"/>
          <w:szCs w:val="24"/>
        </w:rPr>
        <w:t>Zwei</w:t>
      </w:r>
      <w:r w:rsidR="007F39F0" w:rsidRPr="00310FF9">
        <w:rPr>
          <w:sz w:val="24"/>
          <w:szCs w:val="24"/>
        </w:rPr>
        <w:t>ter Bürgermeister</w:t>
      </w:r>
      <w:r w:rsidR="00527EE1">
        <w:rPr>
          <w:sz w:val="24"/>
          <w:szCs w:val="24"/>
        </w:rPr>
        <w:t xml:space="preserve">   </w:t>
      </w:r>
    </w:p>
    <w:sectPr w:rsidR="007F39F0">
      <w:headerReference w:type="even" r:id="rId8"/>
      <w:headerReference w:type="default" r:id="rId9"/>
      <w:footerReference w:type="even" r:id="rId10"/>
      <w:footerReference w:type="default" r:id="rId11"/>
      <w:headerReference w:type="first" r:id="rId12"/>
      <w:footerReference w:type="first" r:id="rId13"/>
      <w:pgSz w:w="11906" w:h="16838" w:code="9"/>
      <w:pgMar w:top="1304" w:right="1247" w:bottom="1304" w:left="1247" w:header="964" w:footer="720" w:gutter="0"/>
      <w:pgBorders w:zOrder="back">
        <w:top w:val="single" w:sz="4" w:space="20" w:color="auto"/>
        <w:left w:val="single" w:sz="4" w:space="20" w:color="auto"/>
        <w:bottom w:val="single" w:sz="4" w:space="20" w:color="auto"/>
        <w:right w:val="single" w:sz="4" w:space="20"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CC" w:rsidRDefault="00451ACC">
      <w:r>
        <w:separator/>
      </w:r>
    </w:p>
  </w:endnote>
  <w:endnote w:type="continuationSeparator" w:id="0">
    <w:p w:rsidR="00451ACC" w:rsidRDefault="0045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6E" w:rsidRDefault="000567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6E" w:rsidRDefault="000567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76E" w:rsidRDefault="000567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CC" w:rsidRDefault="00451ACC">
      <w:r>
        <w:separator/>
      </w:r>
    </w:p>
  </w:footnote>
  <w:footnote w:type="continuationSeparator" w:id="0">
    <w:p w:rsidR="00451ACC" w:rsidRDefault="0045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7E" w:rsidRDefault="00827A7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27A7E" w:rsidRDefault="00827A7E">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7E" w:rsidRDefault="00827A7E">
    <w:pPr>
      <w:pStyle w:val="Kopfzeile"/>
      <w:framePr w:wrap="around" w:vAnchor="page" w:hAnchor="page" w:x="10342" w:y="1085"/>
      <w:rPr>
        <w:rStyle w:val="Seitenzahl"/>
        <w:rFonts w:ascii="Arial Narrow" w:hAnsi="Arial Narrow"/>
        <w:sz w:val="18"/>
      </w:rPr>
    </w:pPr>
    <w:r>
      <w:rPr>
        <w:rStyle w:val="Seitenzahl"/>
        <w:rFonts w:ascii="Arial Narrow" w:hAnsi="Arial Narrow"/>
        <w:sz w:val="18"/>
      </w:rPr>
      <w:t xml:space="preserve">Seite </w:t>
    </w:r>
    <w:r>
      <w:rPr>
        <w:rStyle w:val="Seitenzahl"/>
        <w:rFonts w:ascii="Arial Narrow" w:hAnsi="Arial Narrow"/>
        <w:sz w:val="18"/>
      </w:rPr>
      <w:fldChar w:fldCharType="begin"/>
    </w:r>
    <w:r>
      <w:rPr>
        <w:rStyle w:val="Seitenzahl"/>
        <w:rFonts w:ascii="Arial Narrow" w:hAnsi="Arial Narrow"/>
        <w:sz w:val="18"/>
      </w:rPr>
      <w:instrText xml:space="preserve">PAGE  </w:instrText>
    </w:r>
    <w:r>
      <w:rPr>
        <w:rStyle w:val="Seitenzahl"/>
        <w:rFonts w:ascii="Arial Narrow" w:hAnsi="Arial Narrow"/>
        <w:sz w:val="18"/>
      </w:rPr>
      <w:fldChar w:fldCharType="separate"/>
    </w:r>
    <w:r w:rsidR="00251519">
      <w:rPr>
        <w:rStyle w:val="Seitenzahl"/>
        <w:rFonts w:ascii="Arial Narrow" w:hAnsi="Arial Narrow"/>
        <w:noProof/>
        <w:sz w:val="18"/>
      </w:rPr>
      <w:t>2</w:t>
    </w:r>
    <w:r>
      <w:rPr>
        <w:rStyle w:val="Seitenzahl"/>
        <w:rFonts w:ascii="Arial Narrow" w:hAnsi="Arial Narrow"/>
        <w:sz w:val="18"/>
      </w:rPr>
      <w:fldChar w:fldCharType="end"/>
    </w:r>
  </w:p>
  <w:p w:rsidR="00827A7E" w:rsidRDefault="0049588E">
    <w:pPr>
      <w:pStyle w:val="Kopfzeile"/>
      <w:ind w:right="360"/>
      <w:rPr>
        <w:b/>
        <w:bCs/>
        <w:sz w:val="24"/>
      </w:rPr>
    </w:pPr>
    <w:r>
      <w:rPr>
        <w:b/>
        <w:bCs/>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2.05pt;margin-top:24.6pt;width:41.15pt;height:47.6pt;z-index:251657216;visibility:visible;mso-wrap-edited:f;mso-position-horizontal-relative:page;mso-position-vertical-relative:page" wrapcoords="-393 0 -393 21257 21600 21257 21600 0 -393 0">
          <v:imagedata r:id="rId1" o:title=""/>
          <w10:wrap side="right" anchorx="page" anchory="page"/>
          <w10:anchorlock/>
        </v:shape>
        <o:OLEObject Type="Embed" ProgID="Word.Picture.8" ShapeID="_x0000_s2049" DrawAspect="Content" ObjectID="_1791187102" r:id="rId2"/>
      </w:object>
    </w:r>
    <w:r w:rsidR="00827A7E">
      <w:rPr>
        <w:b/>
        <w:bCs/>
        <w:sz w:val="24"/>
      </w:rPr>
      <w:t>Stadt Schwabmünchen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7E" w:rsidRDefault="0049588E">
    <w:pPr>
      <w:pStyle w:val="Kopfzeile"/>
      <w:rPr>
        <w:b/>
        <w:bCs/>
        <w:sz w:val="24"/>
      </w:rPr>
    </w:pPr>
    <w:r>
      <w:rPr>
        <w:b/>
        <w:bCs/>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2.1pt;margin-top:24.65pt;width:41.15pt;height:47.6pt;z-index:251658240;visibility:visible;mso-wrap-edited:f;mso-position-horizontal-relative:page;mso-position-vertical-relative:page" wrapcoords="-393 0 -393 21257 21600 21257 21600 0 -393 0">
          <v:imagedata r:id="rId1" o:title=""/>
          <w10:wrap side="right" anchorx="page" anchory="page"/>
          <w10:anchorlock/>
        </v:shape>
        <o:OLEObject Type="Embed" ProgID="Word.Picture.8" ShapeID="_x0000_s2050" DrawAspect="Content" ObjectID="_1791187103" r:id="rId2"/>
      </w:object>
    </w:r>
    <w:r w:rsidR="00827A7E">
      <w:rPr>
        <w:b/>
        <w:bCs/>
        <w:sz w:val="24"/>
      </w:rPr>
      <w:t>Stadt Schwabmünchen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72725"/>
    <w:multiLevelType w:val="hybridMultilevel"/>
    <w:tmpl w:val="A0601784"/>
    <w:lvl w:ilvl="0" w:tplc="4B4AE79C">
      <w:start w:val="1"/>
      <w:numFmt w:val="decimal"/>
      <w:pStyle w:val="Verzeichnis1"/>
      <w:lvlText w:val="%1."/>
      <w:lvlJc w:val="left"/>
      <w:pPr>
        <w:tabs>
          <w:tab w:val="num" w:pos="851"/>
        </w:tabs>
        <w:ind w:left="851" w:hanging="851"/>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 w15:restartNumberingAfterBreak="0">
    <w:nsid w:val="41E94B91"/>
    <w:multiLevelType w:val="singleLevel"/>
    <w:tmpl w:val="946442A0"/>
    <w:lvl w:ilvl="0">
      <w:start w:val="1"/>
      <w:numFmt w:val="lowerLetter"/>
      <w:lvlText w:val="%1)"/>
      <w:lvlJc w:val="left"/>
      <w:pPr>
        <w:tabs>
          <w:tab w:val="num" w:pos="600"/>
        </w:tabs>
        <w:ind w:left="600" w:hanging="360"/>
      </w:pPr>
      <w:rPr>
        <w:rFonts w:hint="default"/>
      </w:rPr>
    </w:lvl>
  </w:abstractNum>
  <w:abstractNum w:abstractNumId="2" w15:restartNumberingAfterBreak="0">
    <w:nsid w:val="4DB13B49"/>
    <w:multiLevelType w:val="hybridMultilevel"/>
    <w:tmpl w:val="487E678C"/>
    <w:lvl w:ilvl="0" w:tplc="EE4A4EE2">
      <w:start w:val="1"/>
      <w:numFmt w:val="lowerLetter"/>
      <w:pStyle w:val="Verzeichnis2"/>
      <w:lvlText w:val="%1)"/>
      <w:lvlJc w:val="left"/>
      <w:pPr>
        <w:tabs>
          <w:tab w:val="num" w:pos="1287"/>
        </w:tabs>
        <w:ind w:left="1287" w:hanging="363"/>
      </w:pPr>
      <w:rPr>
        <w:rFonts w:hint="default"/>
      </w:r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3" w15:restartNumberingAfterBreak="0">
    <w:nsid w:val="68315DA5"/>
    <w:multiLevelType w:val="hybridMultilevel"/>
    <w:tmpl w:val="0DACF3CA"/>
    <w:lvl w:ilvl="0" w:tplc="E35AB854">
      <w:start w:val="1"/>
      <w:numFmt w:val="lowerLetter"/>
      <w:pStyle w:val="Verzeichnis3"/>
      <w:lvlText w:val="%1)"/>
      <w:lvlJc w:val="left"/>
      <w:pPr>
        <w:tabs>
          <w:tab w:val="num" w:pos="930"/>
        </w:tabs>
        <w:ind w:left="930" w:hanging="363"/>
      </w:pPr>
      <w:rPr>
        <w:rFonts w:hint="default"/>
      </w:rPr>
    </w:lvl>
    <w:lvl w:ilvl="1" w:tplc="04070019" w:tentative="1">
      <w:start w:val="1"/>
      <w:numFmt w:val="lowerLetter"/>
      <w:lvlText w:val="%2."/>
      <w:lvlJc w:val="left"/>
      <w:pPr>
        <w:tabs>
          <w:tab w:val="num" w:pos="2574"/>
        </w:tabs>
        <w:ind w:left="2574" w:hanging="360"/>
      </w:pPr>
    </w:lvl>
    <w:lvl w:ilvl="2" w:tplc="0407001B" w:tentative="1">
      <w:start w:val="1"/>
      <w:numFmt w:val="lowerRoman"/>
      <w:lvlText w:val="%3."/>
      <w:lvlJc w:val="right"/>
      <w:pPr>
        <w:tabs>
          <w:tab w:val="num" w:pos="3294"/>
        </w:tabs>
        <w:ind w:left="3294" w:hanging="180"/>
      </w:pPr>
    </w:lvl>
    <w:lvl w:ilvl="3" w:tplc="0407000F" w:tentative="1">
      <w:start w:val="1"/>
      <w:numFmt w:val="decimal"/>
      <w:lvlText w:val="%4."/>
      <w:lvlJc w:val="left"/>
      <w:pPr>
        <w:tabs>
          <w:tab w:val="num" w:pos="4014"/>
        </w:tabs>
        <w:ind w:left="4014" w:hanging="360"/>
      </w:pPr>
    </w:lvl>
    <w:lvl w:ilvl="4" w:tplc="04070019" w:tentative="1">
      <w:start w:val="1"/>
      <w:numFmt w:val="lowerLetter"/>
      <w:lvlText w:val="%5."/>
      <w:lvlJc w:val="left"/>
      <w:pPr>
        <w:tabs>
          <w:tab w:val="num" w:pos="4734"/>
        </w:tabs>
        <w:ind w:left="4734" w:hanging="360"/>
      </w:pPr>
    </w:lvl>
    <w:lvl w:ilvl="5" w:tplc="0407001B" w:tentative="1">
      <w:start w:val="1"/>
      <w:numFmt w:val="lowerRoman"/>
      <w:lvlText w:val="%6."/>
      <w:lvlJc w:val="right"/>
      <w:pPr>
        <w:tabs>
          <w:tab w:val="num" w:pos="5454"/>
        </w:tabs>
        <w:ind w:left="5454" w:hanging="180"/>
      </w:pPr>
    </w:lvl>
    <w:lvl w:ilvl="6" w:tplc="0407000F" w:tentative="1">
      <w:start w:val="1"/>
      <w:numFmt w:val="decimal"/>
      <w:lvlText w:val="%7."/>
      <w:lvlJc w:val="left"/>
      <w:pPr>
        <w:tabs>
          <w:tab w:val="num" w:pos="6174"/>
        </w:tabs>
        <w:ind w:left="6174" w:hanging="360"/>
      </w:pPr>
    </w:lvl>
    <w:lvl w:ilvl="7" w:tplc="04070019" w:tentative="1">
      <w:start w:val="1"/>
      <w:numFmt w:val="lowerLetter"/>
      <w:lvlText w:val="%8."/>
      <w:lvlJc w:val="left"/>
      <w:pPr>
        <w:tabs>
          <w:tab w:val="num" w:pos="6894"/>
        </w:tabs>
        <w:ind w:left="6894" w:hanging="360"/>
      </w:pPr>
    </w:lvl>
    <w:lvl w:ilvl="8" w:tplc="0407001B" w:tentative="1">
      <w:start w:val="1"/>
      <w:numFmt w:val="lowerRoman"/>
      <w:lvlText w:val="%9."/>
      <w:lvlJc w:val="right"/>
      <w:pPr>
        <w:tabs>
          <w:tab w:val="num" w:pos="7614"/>
        </w:tabs>
        <w:ind w:left="7614" w:hanging="180"/>
      </w:pPr>
    </w:lvl>
  </w:abstractNum>
  <w:num w:numId="1">
    <w:abstractNumId w:val="0"/>
  </w:num>
  <w:num w:numId="2">
    <w:abstractNumId w:val="2"/>
  </w:num>
  <w:num w:numId="3">
    <w:abstractNumId w:val="2"/>
  </w:num>
  <w:num w:numId="4">
    <w:abstractNumId w:val="3"/>
  </w:num>
  <w:num w:numId="5">
    <w:abstractNumId w:val="3"/>
  </w:num>
  <w:num w:numId="6">
    <w:abstractNumId w:val="0"/>
  </w:num>
  <w:num w:numId="7">
    <w:abstractNumId w:val="2"/>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C7"/>
    <w:rsid w:val="0003055E"/>
    <w:rsid w:val="0005676E"/>
    <w:rsid w:val="00057940"/>
    <w:rsid w:val="000B47F3"/>
    <w:rsid w:val="000D1553"/>
    <w:rsid w:val="000D29CC"/>
    <w:rsid w:val="00197A8B"/>
    <w:rsid w:val="001B38A5"/>
    <w:rsid w:val="001F42D3"/>
    <w:rsid w:val="00203860"/>
    <w:rsid w:val="00215F5C"/>
    <w:rsid w:val="00222080"/>
    <w:rsid w:val="00233B45"/>
    <w:rsid w:val="00251519"/>
    <w:rsid w:val="002B61A7"/>
    <w:rsid w:val="002C15C7"/>
    <w:rsid w:val="0030175E"/>
    <w:rsid w:val="003021EE"/>
    <w:rsid w:val="00310FF9"/>
    <w:rsid w:val="00397FCF"/>
    <w:rsid w:val="003C5001"/>
    <w:rsid w:val="00402263"/>
    <w:rsid w:val="00441C60"/>
    <w:rsid w:val="00447D7C"/>
    <w:rsid w:val="00451ACC"/>
    <w:rsid w:val="00466DF6"/>
    <w:rsid w:val="00483337"/>
    <w:rsid w:val="0049588E"/>
    <w:rsid w:val="004B08FA"/>
    <w:rsid w:val="004B3804"/>
    <w:rsid w:val="004D140F"/>
    <w:rsid w:val="004D3475"/>
    <w:rsid w:val="004F2FD6"/>
    <w:rsid w:val="00527EE1"/>
    <w:rsid w:val="00530BCA"/>
    <w:rsid w:val="00571B96"/>
    <w:rsid w:val="005A6D85"/>
    <w:rsid w:val="005E71E9"/>
    <w:rsid w:val="006346FF"/>
    <w:rsid w:val="00660508"/>
    <w:rsid w:val="006A1612"/>
    <w:rsid w:val="006B0518"/>
    <w:rsid w:val="006F433A"/>
    <w:rsid w:val="0071204F"/>
    <w:rsid w:val="007322F4"/>
    <w:rsid w:val="0073618E"/>
    <w:rsid w:val="007836E1"/>
    <w:rsid w:val="00792B55"/>
    <w:rsid w:val="00792F49"/>
    <w:rsid w:val="00793A98"/>
    <w:rsid w:val="007F39F0"/>
    <w:rsid w:val="00802E6D"/>
    <w:rsid w:val="00827A7E"/>
    <w:rsid w:val="00830E61"/>
    <w:rsid w:val="00835B23"/>
    <w:rsid w:val="008637B8"/>
    <w:rsid w:val="0087724F"/>
    <w:rsid w:val="008A1791"/>
    <w:rsid w:val="008A62D4"/>
    <w:rsid w:val="00943FB1"/>
    <w:rsid w:val="00985D68"/>
    <w:rsid w:val="009B7D68"/>
    <w:rsid w:val="009C660C"/>
    <w:rsid w:val="009D19A3"/>
    <w:rsid w:val="009F1B08"/>
    <w:rsid w:val="00A12B20"/>
    <w:rsid w:val="00A24365"/>
    <w:rsid w:val="00A36977"/>
    <w:rsid w:val="00A37A16"/>
    <w:rsid w:val="00A62869"/>
    <w:rsid w:val="00A766C2"/>
    <w:rsid w:val="00A81265"/>
    <w:rsid w:val="00AA0082"/>
    <w:rsid w:val="00AA0118"/>
    <w:rsid w:val="00AA6248"/>
    <w:rsid w:val="00B03BB2"/>
    <w:rsid w:val="00B634F7"/>
    <w:rsid w:val="00B83487"/>
    <w:rsid w:val="00C82BAC"/>
    <w:rsid w:val="00CA2963"/>
    <w:rsid w:val="00CE26B9"/>
    <w:rsid w:val="00D226ED"/>
    <w:rsid w:val="00D634BF"/>
    <w:rsid w:val="00D74F0A"/>
    <w:rsid w:val="00E06462"/>
    <w:rsid w:val="00E34F8D"/>
    <w:rsid w:val="00E353EB"/>
    <w:rsid w:val="00E670A5"/>
    <w:rsid w:val="00EE3F63"/>
    <w:rsid w:val="00F4717D"/>
    <w:rsid w:val="00F577B7"/>
    <w:rsid w:val="00F70C84"/>
    <w:rsid w:val="00FB3FC4"/>
    <w:rsid w:val="00FE5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D1217F5-77C7-440E-814E-06B7ADCA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rPr>
  </w:style>
  <w:style w:type="paragraph" w:styleId="berschrift1">
    <w:name w:val="heading 1"/>
    <w:basedOn w:val="Standard"/>
    <w:next w:val="Standard"/>
    <w:qFormat/>
    <w:pPr>
      <w:keepNext/>
      <w:outlineLvl w:val="0"/>
    </w:pPr>
    <w:rPr>
      <w:b/>
      <w:bCs/>
      <w:szCs w:val="32"/>
      <w:u w:val="single"/>
    </w:rPr>
  </w:style>
  <w:style w:type="paragraph" w:styleId="berschrift2">
    <w:name w:val="heading 2"/>
    <w:basedOn w:val="Standard"/>
    <w:next w:val="Standard"/>
    <w:qFormat/>
    <w:pPr>
      <w:keepNext/>
      <w:outlineLvl w:val="1"/>
    </w:pPr>
    <w:rPr>
      <w:b/>
      <w:bCs/>
      <w:iCs/>
      <w:szCs w:val="28"/>
      <w:u w:val="single"/>
    </w:rPr>
  </w:style>
  <w:style w:type="paragraph" w:styleId="berschrift3">
    <w:name w:val="heading 3"/>
    <w:basedOn w:val="Standard"/>
    <w:next w:val="Standard"/>
    <w:qFormat/>
    <w:pPr>
      <w:keepNext/>
      <w:outlineLvl w:val="2"/>
    </w:pPr>
    <w:rPr>
      <w:b/>
      <w:u w:val="single"/>
    </w:rPr>
  </w:style>
  <w:style w:type="paragraph" w:styleId="berschrift4">
    <w:name w:val="heading 4"/>
    <w:basedOn w:val="Standard"/>
    <w:next w:val="Standard"/>
    <w:link w:val="berschrift4Zchn"/>
    <w:qFormat/>
    <w:pPr>
      <w:keepNext/>
      <w:outlineLvl w:val="3"/>
    </w:pPr>
    <w:rPr>
      <w:b/>
    </w:rPr>
  </w:style>
  <w:style w:type="paragraph" w:styleId="berschrift5">
    <w:name w:val="heading 5"/>
    <w:basedOn w:val="Standard"/>
    <w:next w:val="Standard"/>
    <w:qFormat/>
    <w:pPr>
      <w:keepNext/>
      <w:outlineLvl w:val="4"/>
    </w:pPr>
    <w:rPr>
      <w:b/>
      <w:sz w:val="24"/>
      <w:u w:val="single"/>
    </w:rPr>
  </w:style>
  <w:style w:type="paragraph" w:styleId="berschrift6">
    <w:name w:val="heading 6"/>
    <w:basedOn w:val="Standard"/>
    <w:next w:val="Standard"/>
    <w:qFormat/>
    <w:pPr>
      <w:keepNext/>
      <w:jc w:val="both"/>
      <w:outlineLvl w:val="5"/>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pPr>
      <w:numPr>
        <w:numId w:val="8"/>
      </w:numPr>
      <w:tabs>
        <w:tab w:val="clear" w:pos="851"/>
        <w:tab w:val="num" w:pos="567"/>
        <w:tab w:val="right" w:pos="9072"/>
      </w:tabs>
      <w:spacing w:before="120" w:after="120"/>
      <w:ind w:left="567" w:right="567" w:hanging="567"/>
    </w:pPr>
  </w:style>
  <w:style w:type="paragraph" w:styleId="Verzeichnis2">
    <w:name w:val="toc 2"/>
    <w:basedOn w:val="Standard"/>
    <w:next w:val="Standard"/>
    <w:autoRedefine/>
    <w:semiHidden/>
    <w:pPr>
      <w:numPr>
        <w:numId w:val="9"/>
      </w:numPr>
      <w:tabs>
        <w:tab w:val="clear" w:pos="1287"/>
        <w:tab w:val="num" w:pos="927"/>
        <w:tab w:val="left" w:pos="1134"/>
        <w:tab w:val="left" w:pos="9072"/>
      </w:tabs>
      <w:spacing w:before="120" w:after="120"/>
      <w:ind w:left="567" w:right="567" w:firstLine="0"/>
    </w:pPr>
  </w:style>
  <w:style w:type="paragraph" w:styleId="Verzeichnis3">
    <w:name w:val="toc 3"/>
    <w:basedOn w:val="Standard"/>
    <w:next w:val="Standard"/>
    <w:autoRedefine/>
    <w:semiHidden/>
    <w:pPr>
      <w:numPr>
        <w:numId w:val="5"/>
      </w:numPr>
      <w:tabs>
        <w:tab w:val="clear" w:pos="930"/>
        <w:tab w:val="num" w:pos="360"/>
        <w:tab w:val="left" w:pos="1134"/>
        <w:tab w:val="left" w:pos="8505"/>
      </w:tabs>
      <w:spacing w:before="120" w:after="120"/>
      <w:ind w:left="1134" w:right="567" w:hanging="567"/>
    </w:p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Textkrper2">
    <w:name w:val="Body Text 2"/>
    <w:basedOn w:val="Standard"/>
    <w:semiHidden/>
    <w:pPr>
      <w:spacing w:line="360" w:lineRule="auto"/>
    </w:pPr>
    <w:rPr>
      <w:rFonts w:ascii="Times New Roman" w:hAnsi="Times New Roman" w:cs="Times New Roman"/>
    </w:rPr>
  </w:style>
  <w:style w:type="paragraph" w:styleId="Textkrper3">
    <w:name w:val="Body Text 3"/>
    <w:basedOn w:val="Standard"/>
    <w:semiHidden/>
    <w:pPr>
      <w:tabs>
        <w:tab w:val="decimal" w:pos="8505"/>
        <w:tab w:val="right" w:pos="8931"/>
        <w:tab w:val="decimal" w:pos="9072"/>
        <w:tab w:val="right" w:pos="9214"/>
      </w:tabs>
      <w:jc w:val="both"/>
    </w:pPr>
    <w:rPr>
      <w:rFonts w:ascii="Times New Roman" w:hAnsi="Times New Roman" w:cs="Times New Roman"/>
    </w:rPr>
  </w:style>
  <w:style w:type="paragraph" w:styleId="Textkrper">
    <w:name w:val="Body Text"/>
    <w:basedOn w:val="Standard"/>
    <w:semiHidden/>
    <w:rPr>
      <w:rFonts w:ascii="Times New Roman" w:hAnsi="Times New Roman" w:cs="Times New Roman"/>
      <w:sz w:val="24"/>
    </w:rPr>
  </w:style>
  <w:style w:type="paragraph" w:styleId="Titel">
    <w:name w:val="Title"/>
    <w:basedOn w:val="Standard"/>
    <w:qFormat/>
    <w:pPr>
      <w:spacing w:before="960" w:after="600"/>
      <w:jc w:val="center"/>
    </w:pPr>
    <w:rPr>
      <w:b/>
      <w:bCs/>
      <w:sz w:val="40"/>
      <w:u w:val="single"/>
    </w:rPr>
  </w:style>
  <w:style w:type="paragraph" w:styleId="StandardWeb">
    <w:name w:val="Normal (Web)"/>
    <w:basedOn w:val="Standard"/>
    <w:uiPriority w:val="99"/>
    <w:semiHidden/>
    <w:pPr>
      <w:spacing w:before="100" w:beforeAutospacing="1" w:after="100" w:afterAutospacing="1"/>
    </w:pPr>
    <w:rPr>
      <w:rFonts w:ascii="Times New Roman" w:hAnsi="Times New Roman" w:cs="Times New Roman"/>
      <w:sz w:val="24"/>
      <w:szCs w:val="24"/>
    </w:rPr>
  </w:style>
  <w:style w:type="character" w:styleId="Fett">
    <w:name w:val="Strong"/>
    <w:uiPriority w:val="22"/>
    <w:qFormat/>
    <w:rPr>
      <w:b/>
      <w:bCs/>
    </w:rPr>
  </w:style>
  <w:style w:type="paragraph" w:styleId="Sprechblasentext">
    <w:name w:val="Balloon Text"/>
    <w:basedOn w:val="Standard"/>
    <w:link w:val="SprechblasentextZchn"/>
    <w:uiPriority w:val="99"/>
    <w:semiHidden/>
    <w:unhideWhenUsed/>
    <w:rsid w:val="002C15C7"/>
    <w:rPr>
      <w:rFonts w:ascii="Tahoma" w:hAnsi="Tahoma" w:cs="Tahoma"/>
      <w:sz w:val="16"/>
      <w:szCs w:val="16"/>
    </w:rPr>
  </w:style>
  <w:style w:type="character" w:customStyle="1" w:styleId="SprechblasentextZchn">
    <w:name w:val="Sprechblasentext Zchn"/>
    <w:link w:val="Sprechblasentext"/>
    <w:uiPriority w:val="99"/>
    <w:semiHidden/>
    <w:rsid w:val="002C15C7"/>
    <w:rPr>
      <w:rFonts w:ascii="Tahoma" w:hAnsi="Tahoma" w:cs="Tahoma"/>
      <w:sz w:val="16"/>
      <w:szCs w:val="16"/>
    </w:rPr>
  </w:style>
  <w:style w:type="character" w:customStyle="1" w:styleId="berschrift4Zchn">
    <w:name w:val="Überschrift 4 Zchn"/>
    <w:link w:val="berschrift4"/>
    <w:rsid w:val="00251519"/>
    <w:rPr>
      <w:rFonts w:ascii="Arial" w:hAnsi="Arial" w:cs="Arial"/>
      <w:b/>
      <w:sz w:val="22"/>
    </w:rPr>
  </w:style>
  <w:style w:type="paragraph" w:customStyle="1" w:styleId="Default">
    <w:name w:val="Default"/>
    <w:rsid w:val="00222080"/>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727328">
      <w:bodyDiv w:val="1"/>
      <w:marLeft w:val="0"/>
      <w:marRight w:val="0"/>
      <w:marTop w:val="0"/>
      <w:marBottom w:val="0"/>
      <w:divBdr>
        <w:top w:val="none" w:sz="0" w:space="0" w:color="auto"/>
        <w:left w:val="none" w:sz="0" w:space="0" w:color="auto"/>
        <w:bottom w:val="none" w:sz="0" w:space="0" w:color="auto"/>
        <w:right w:val="none" w:sz="0" w:space="0" w:color="auto"/>
      </w:divBdr>
    </w:div>
    <w:div w:id="934021655">
      <w:bodyDiv w:val="1"/>
      <w:marLeft w:val="0"/>
      <w:marRight w:val="0"/>
      <w:marTop w:val="0"/>
      <w:marBottom w:val="0"/>
      <w:divBdr>
        <w:top w:val="none" w:sz="0" w:space="0" w:color="auto"/>
        <w:left w:val="none" w:sz="0" w:space="0" w:color="auto"/>
        <w:bottom w:val="none" w:sz="0" w:space="0" w:color="auto"/>
        <w:right w:val="none" w:sz="0" w:space="0" w:color="auto"/>
      </w:divBdr>
    </w:div>
    <w:div w:id="161547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967720-6434-4574-8743-DA50FB71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1041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Amtliche Bekanntmachung</vt:lpstr>
    </vt:vector>
  </TitlesOfParts>
  <Company>Stadt Schwabmünchen</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Amtliche Bekanntmachung</dc:title>
  <dc:subject/>
  <dc:creator>bauamt3</dc:creator>
  <cp:keywords/>
  <cp:lastModifiedBy>Schweinstetter Barbara</cp:lastModifiedBy>
  <cp:revision>2</cp:revision>
  <cp:lastPrinted>2024-10-21T09:47:00Z</cp:lastPrinted>
  <dcterms:created xsi:type="dcterms:W3CDTF">2024-10-23T09:12:00Z</dcterms:created>
  <dcterms:modified xsi:type="dcterms:W3CDTF">2024-10-23T09:12:00Z</dcterms:modified>
</cp:coreProperties>
</file>