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71" w:rsidRPr="001A5269" w:rsidRDefault="005A5071" w:rsidP="002D4D3F">
      <w:pPr>
        <w:pStyle w:val="berschrift1"/>
        <w:spacing w:before="960" w:after="600"/>
        <w:jc w:val="center"/>
        <w:rPr>
          <w:sz w:val="40"/>
          <w:szCs w:val="36"/>
          <w:u w:val="single"/>
        </w:rPr>
      </w:pPr>
      <w:r w:rsidRPr="001A5269">
        <w:rPr>
          <w:sz w:val="40"/>
          <w:szCs w:val="36"/>
          <w:u w:val="single"/>
        </w:rPr>
        <w:t>Bekanntmachung</w:t>
      </w:r>
    </w:p>
    <w:p w:rsidR="005A5071" w:rsidRDefault="001A5269" w:rsidP="005A5071">
      <w:r w:rsidRPr="001A5269">
        <w:rPr>
          <w:bCs/>
        </w:rPr>
        <w:t>Am</w:t>
      </w:r>
      <w:r w:rsidRPr="001A5269">
        <w:t xml:space="preserve"> </w:t>
      </w:r>
      <w:r w:rsidR="006F4B38" w:rsidRPr="00916745">
        <w:rPr>
          <w:noProof/>
        </w:rPr>
        <w:t>Dienstag</w:t>
      </w:r>
      <w:r w:rsidRPr="001A5269">
        <w:t xml:space="preserve">, den </w:t>
      </w:r>
      <w:r w:rsidR="006F4B38" w:rsidRPr="00916745">
        <w:rPr>
          <w:noProof/>
        </w:rPr>
        <w:t>15.10.2024</w:t>
      </w:r>
      <w:r w:rsidRPr="001A5269">
        <w:t xml:space="preserve">, um </w:t>
      </w:r>
      <w:r w:rsidR="006F4B38" w:rsidRPr="00916745">
        <w:rPr>
          <w:noProof/>
        </w:rPr>
        <w:t>19:00</w:t>
      </w:r>
      <w:r w:rsidRPr="001A5269">
        <w:t> Uhr</w:t>
      </w:r>
      <w:r>
        <w:t xml:space="preserve"> </w:t>
      </w:r>
      <w:r w:rsidRPr="006B09D4">
        <w:t xml:space="preserve">findet </w:t>
      </w:r>
      <w:r w:rsidR="006F4B38" w:rsidRPr="00916745">
        <w:rPr>
          <w:noProof/>
        </w:rPr>
        <w:t>im Sitzungssaal des Rathauses</w:t>
      </w:r>
      <w:r>
        <w:t xml:space="preserve"> eine öffentliche</w:t>
      </w:r>
    </w:p>
    <w:p w:rsidR="001A5269" w:rsidRDefault="001A5269" w:rsidP="005A5071"/>
    <w:p w:rsidR="001A5269" w:rsidRPr="001A5269" w:rsidRDefault="006F4B38" w:rsidP="001A5269">
      <w:pPr>
        <w:jc w:val="center"/>
        <w:rPr>
          <w:sz w:val="26"/>
          <w:szCs w:val="26"/>
        </w:rPr>
      </w:pPr>
      <w:bookmarkStart w:id="0" w:name="FLD_sitextg"/>
      <w:r w:rsidRPr="00916745">
        <w:rPr>
          <w:b/>
          <w:bCs/>
          <w:noProof/>
          <w:sz w:val="26"/>
          <w:szCs w:val="26"/>
        </w:rPr>
        <w:t>Sitzung des Werk-, Bau-, Energie- und Umweltausschusses</w:t>
      </w:r>
      <w:bookmarkEnd w:id="0"/>
    </w:p>
    <w:p w:rsidR="005A5071" w:rsidRDefault="005A5071" w:rsidP="005A5071"/>
    <w:p w:rsidR="005A5071" w:rsidRDefault="001A5269" w:rsidP="005A5071">
      <w:r>
        <w:t>mit folgender Tagesordnung statt:</w:t>
      </w:r>
    </w:p>
    <w:p w:rsidR="005A5071" w:rsidRDefault="005A5071" w:rsidP="005A5071"/>
    <w:p w:rsidR="00E31567" w:rsidRDefault="00E31567" w:rsidP="005A5071"/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Behandlung von Bauanträgen und Bauvoranfragen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1.1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Brandschutztechnische Nachbesserungen für ein Fitness-Studio, Bachstraße 13, Fl.Nr. 169/3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1.2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Sanierung und Erweiterung der Kläranlage Schwabmünchen, Paintenweg 15, Fl.Nr. 2383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1.3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Bekanntgabe von Genehmigungsfreistellungen und verwaltungsmäßiger Bearbeitung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Regionalplan Donau-Iller; Anhörung zur Teilfortschreibung Windkraft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Aufbau dynamischer Fahrgastinformationsanzeiger im AVV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r>
              <w:t>Neubau Lehrschwimmbad; öffentlicher Baustellentag</w:t>
            </w: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bookmarkStart w:id="1" w:name="Nummer"/>
            <w:bookmarkEnd w:id="1"/>
            <w:r>
              <w:rPr>
                <w:b/>
              </w:rPr>
              <w:t>5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6F4B38" w:rsidRPr="00854AAB" w:rsidRDefault="006F4B38" w:rsidP="00854AAB">
            <w:bookmarkStart w:id="2" w:name="Text"/>
            <w:bookmarkEnd w:id="2"/>
            <w:r>
              <w:t>Sonstiges</w:t>
            </w:r>
            <w:bookmarkStart w:id="3" w:name="_GoBack"/>
            <w:bookmarkEnd w:id="3"/>
          </w:p>
        </w:tc>
      </w:tr>
      <w:tr w:rsidR="006F4B38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6F4B38" w:rsidRPr="00854AAB" w:rsidRDefault="006F4B38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6F4B38" w:rsidRPr="00854AAB" w:rsidRDefault="006F4B38" w:rsidP="00854AAB">
            <w:pPr>
              <w:rPr>
                <w:sz w:val="10"/>
                <w:szCs w:val="10"/>
              </w:rPr>
            </w:pPr>
          </w:p>
        </w:tc>
      </w:tr>
    </w:tbl>
    <w:p w:rsidR="005A5071" w:rsidRDefault="005A5071" w:rsidP="005A5071">
      <w:bookmarkStart w:id="4" w:name="Tagesordnung"/>
      <w:bookmarkEnd w:id="4"/>
    </w:p>
    <w:p w:rsidR="002B24E3" w:rsidRPr="002B24E3" w:rsidRDefault="002B24E3" w:rsidP="002B24E3">
      <w:pPr>
        <w:overflowPunct/>
        <w:autoSpaceDE/>
        <w:autoSpaceDN/>
        <w:adjustRightInd/>
        <w:textAlignment w:val="auto"/>
        <w:rPr>
          <w:rFonts w:cs="Arial"/>
        </w:rPr>
      </w:pPr>
    </w:p>
    <w:p w:rsidR="00D55145" w:rsidRPr="00B715CD" w:rsidRDefault="00D55145" w:rsidP="002B24E3"/>
    <w:p w:rsidR="005A5071" w:rsidRDefault="005A5071" w:rsidP="005A5071">
      <w:pPr>
        <w:rPr>
          <w:szCs w:val="36"/>
        </w:rPr>
      </w:pPr>
    </w:p>
    <w:p w:rsidR="00F32FA9" w:rsidRDefault="001A5269" w:rsidP="00F32FA9">
      <w:r>
        <w:t>Schwabmünchen</w:t>
      </w:r>
      <w:r w:rsidR="00F32FA9">
        <w:t xml:space="preserve">, </w:t>
      </w:r>
      <w:r w:rsidR="00F32FA9">
        <w:fldChar w:fldCharType="begin"/>
      </w:r>
      <w:r w:rsidR="00F32FA9">
        <w:instrText xml:space="preserve"> CREATEDATE  \@ "dd.MM.yyyy"  \* MERGEFORMAT </w:instrText>
      </w:r>
      <w:r w:rsidR="00F32FA9">
        <w:fldChar w:fldCharType="separate"/>
      </w:r>
      <w:r w:rsidR="006F4B38">
        <w:rPr>
          <w:noProof/>
        </w:rPr>
        <w:t>09.10.2024</w:t>
      </w:r>
      <w:r w:rsidR="00F32FA9">
        <w:fldChar w:fldCharType="end"/>
      </w:r>
    </w:p>
    <w:p w:rsidR="006444EF" w:rsidRDefault="006444EF" w:rsidP="00F32FA9"/>
    <w:p w:rsidR="00D7270E" w:rsidRDefault="00D7270E" w:rsidP="00F32FA9"/>
    <w:p w:rsidR="00D7270E" w:rsidRDefault="00D7270E" w:rsidP="00F32FA9"/>
    <w:p w:rsidR="001852CE" w:rsidRPr="00CD292B" w:rsidRDefault="001852CE" w:rsidP="00F32FA9"/>
    <w:p w:rsidR="00F32FA9" w:rsidRDefault="00F32FA9" w:rsidP="00F32FA9"/>
    <w:p w:rsidR="00F32FA9" w:rsidRPr="002D4D3F" w:rsidRDefault="006F4B38" w:rsidP="00F32FA9">
      <w:pPr>
        <w:rPr>
          <w:lang w:val="en-US"/>
        </w:rPr>
      </w:pPr>
      <w:r w:rsidRPr="00916745">
        <w:rPr>
          <w:noProof/>
          <w:lang w:val="en-US"/>
        </w:rPr>
        <w:t>Müller</w:t>
      </w:r>
      <w:r w:rsidR="00F32FA9" w:rsidRPr="002D4D3F">
        <w:rPr>
          <w:lang w:val="en-US"/>
        </w:rPr>
        <w:t xml:space="preserve"> </w:t>
      </w:r>
    </w:p>
    <w:p w:rsidR="00F32FA9" w:rsidRDefault="006F4B38" w:rsidP="00F32FA9">
      <w:r w:rsidRPr="006F4B38">
        <w:rPr>
          <w:noProof/>
          <w:lang w:val="en-GB"/>
        </w:rPr>
        <w:t>1. Bürgermeister</w:t>
      </w:r>
    </w:p>
    <w:sectPr w:rsidR="00F32FA9" w:rsidSect="001A5269">
      <w:footerReference w:type="default" r:id="rId7"/>
      <w:headerReference w:type="first" r:id="rId8"/>
      <w:pgSz w:w="11907" w:h="16840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38" w:rsidRDefault="006F4B38">
      <w:r>
        <w:separator/>
      </w:r>
    </w:p>
  </w:endnote>
  <w:endnote w:type="continuationSeparator" w:id="0">
    <w:p w:rsidR="006F4B38" w:rsidRDefault="006F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09" w:rsidRDefault="00772809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38" w:rsidRDefault="006F4B38">
      <w:r>
        <w:separator/>
      </w:r>
    </w:p>
  </w:footnote>
  <w:footnote w:type="continuationSeparator" w:id="0">
    <w:p w:rsidR="006F4B38" w:rsidRDefault="006F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3F" w:rsidRDefault="002D4D3F" w:rsidP="002D4D3F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618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2.15pt;margin-top:26.3pt;width:41.15pt;height:47.6pt;z-index:251657728;visibility:visible;mso-position-horizontal-relative:page;mso-position-vertical-relative:page">
          <v:imagedata r:id="rId1" o:title=""/>
          <w10:wrap side="right" anchorx="page" anchory="page"/>
          <w10:anchorlock/>
        </v:shape>
        <o:OLEObject Type="Embed" ProgID="Word.Picture.8" ShapeID="_x0000_s2050" DrawAspect="Content" ObjectID="_1789974677" r:id="rId2"/>
      </w:object>
    </w:r>
    <w:r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B38"/>
    <w:rsid w:val="000076AD"/>
    <w:rsid w:val="00007A06"/>
    <w:rsid w:val="00035BDA"/>
    <w:rsid w:val="000A4840"/>
    <w:rsid w:val="000A6E37"/>
    <w:rsid w:val="00136FD2"/>
    <w:rsid w:val="00157A83"/>
    <w:rsid w:val="001852CE"/>
    <w:rsid w:val="00186D69"/>
    <w:rsid w:val="00193893"/>
    <w:rsid w:val="001944AD"/>
    <w:rsid w:val="00196CED"/>
    <w:rsid w:val="001A5269"/>
    <w:rsid w:val="001C581F"/>
    <w:rsid w:val="001D2744"/>
    <w:rsid w:val="00205E87"/>
    <w:rsid w:val="002363FD"/>
    <w:rsid w:val="00260D26"/>
    <w:rsid w:val="002A2E15"/>
    <w:rsid w:val="002B24E3"/>
    <w:rsid w:val="002D4D3F"/>
    <w:rsid w:val="002D63FA"/>
    <w:rsid w:val="002E0F56"/>
    <w:rsid w:val="00334E5A"/>
    <w:rsid w:val="00340CDB"/>
    <w:rsid w:val="00345EE2"/>
    <w:rsid w:val="003919FA"/>
    <w:rsid w:val="003A7A62"/>
    <w:rsid w:val="003C6E8C"/>
    <w:rsid w:val="003D02AD"/>
    <w:rsid w:val="00411C34"/>
    <w:rsid w:val="0042490A"/>
    <w:rsid w:val="00424F79"/>
    <w:rsid w:val="004337E8"/>
    <w:rsid w:val="00434638"/>
    <w:rsid w:val="004A39B3"/>
    <w:rsid w:val="00517320"/>
    <w:rsid w:val="0052577F"/>
    <w:rsid w:val="005749F3"/>
    <w:rsid w:val="00583837"/>
    <w:rsid w:val="005A3A4F"/>
    <w:rsid w:val="005A5071"/>
    <w:rsid w:val="005A6742"/>
    <w:rsid w:val="005D64A0"/>
    <w:rsid w:val="006444EF"/>
    <w:rsid w:val="00650A9C"/>
    <w:rsid w:val="0065132C"/>
    <w:rsid w:val="00655BD4"/>
    <w:rsid w:val="0067671E"/>
    <w:rsid w:val="00682AA3"/>
    <w:rsid w:val="006B09D4"/>
    <w:rsid w:val="006C2E78"/>
    <w:rsid w:val="006C74A7"/>
    <w:rsid w:val="006F4B38"/>
    <w:rsid w:val="006F5B75"/>
    <w:rsid w:val="0071381F"/>
    <w:rsid w:val="00772809"/>
    <w:rsid w:val="00780955"/>
    <w:rsid w:val="00783EBF"/>
    <w:rsid w:val="007A490C"/>
    <w:rsid w:val="0080279E"/>
    <w:rsid w:val="008101AB"/>
    <w:rsid w:val="0081096E"/>
    <w:rsid w:val="0089286B"/>
    <w:rsid w:val="008F75FD"/>
    <w:rsid w:val="0097297F"/>
    <w:rsid w:val="0098275D"/>
    <w:rsid w:val="009B3775"/>
    <w:rsid w:val="009F0906"/>
    <w:rsid w:val="00A04428"/>
    <w:rsid w:val="00A25571"/>
    <w:rsid w:val="00A417C5"/>
    <w:rsid w:val="00A421D4"/>
    <w:rsid w:val="00AA37C7"/>
    <w:rsid w:val="00B766E2"/>
    <w:rsid w:val="00B77EE4"/>
    <w:rsid w:val="00B9153C"/>
    <w:rsid w:val="00B92D27"/>
    <w:rsid w:val="00BA676E"/>
    <w:rsid w:val="00BD0571"/>
    <w:rsid w:val="00BE7FD9"/>
    <w:rsid w:val="00C248CD"/>
    <w:rsid w:val="00C33422"/>
    <w:rsid w:val="00C70B3E"/>
    <w:rsid w:val="00C75878"/>
    <w:rsid w:val="00CC5540"/>
    <w:rsid w:val="00CE000A"/>
    <w:rsid w:val="00CE2B85"/>
    <w:rsid w:val="00CF016C"/>
    <w:rsid w:val="00D039F9"/>
    <w:rsid w:val="00D128B7"/>
    <w:rsid w:val="00D144A3"/>
    <w:rsid w:val="00D55145"/>
    <w:rsid w:val="00D7270E"/>
    <w:rsid w:val="00E31567"/>
    <w:rsid w:val="00E64E36"/>
    <w:rsid w:val="00E666F2"/>
    <w:rsid w:val="00E83761"/>
    <w:rsid w:val="00E912C6"/>
    <w:rsid w:val="00E95AFA"/>
    <w:rsid w:val="00EB28C0"/>
    <w:rsid w:val="00EB7650"/>
    <w:rsid w:val="00EF4105"/>
    <w:rsid w:val="00F32FA9"/>
    <w:rsid w:val="00F44513"/>
    <w:rsid w:val="00FA657C"/>
    <w:rsid w:val="00FD48C5"/>
    <w:rsid w:val="00FD7075"/>
    <w:rsid w:val="00FE393D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FEAD7AE-64DF-4CB7-82D2-6BFAA0A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410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D4D3F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2D4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D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16-schwabm\InstanceConfig\0001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Heinz Barbara</dc:creator>
  <cp:keywords/>
  <dc:description/>
  <cp:lastModifiedBy>Heinz Barbara</cp:lastModifiedBy>
  <cp:revision>1</cp:revision>
  <dcterms:created xsi:type="dcterms:W3CDTF">2024-10-09T08:25:00Z</dcterms:created>
  <dcterms:modified xsi:type="dcterms:W3CDTF">2024-10-09T08:25:00Z</dcterms:modified>
</cp:coreProperties>
</file>