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56" w:rsidRDefault="00396D56">
      <w:pPr>
        <w:spacing w:before="960" w:after="600"/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Bekanntmachung</w:t>
      </w:r>
    </w:p>
    <w:p w:rsidR="00DE1F39" w:rsidRDefault="00F14B96" w:rsidP="00DE1F39">
      <w:pPr>
        <w:jc w:val="both"/>
        <w:rPr>
          <w:b/>
          <w:bCs/>
        </w:rPr>
      </w:pPr>
      <w:r>
        <w:rPr>
          <w:b/>
          <w:bCs/>
        </w:rPr>
        <w:t xml:space="preserve">der Stadt Schwabmünchen zur </w:t>
      </w:r>
      <w:r w:rsidR="00DE1F39">
        <w:rPr>
          <w:b/>
          <w:bCs/>
        </w:rPr>
        <w:t xml:space="preserve">Aufstellung des Bebauungsplanes </w:t>
      </w:r>
      <w:proofErr w:type="spellStart"/>
      <w:r w:rsidR="00DE1F39">
        <w:rPr>
          <w:b/>
          <w:bCs/>
        </w:rPr>
        <w:t>Schwabegg</w:t>
      </w:r>
      <w:proofErr w:type="spellEnd"/>
      <w:r w:rsidR="00DE1F39">
        <w:rPr>
          <w:b/>
          <w:bCs/>
        </w:rPr>
        <w:t xml:space="preserve"> Nr. 9 „Erweiterung nördlich des Kapellenweges und östlich der </w:t>
      </w:r>
      <w:proofErr w:type="spellStart"/>
      <w:r w:rsidR="00DE1F39">
        <w:rPr>
          <w:b/>
          <w:bCs/>
        </w:rPr>
        <w:t>Königshauser</w:t>
      </w:r>
      <w:proofErr w:type="spellEnd"/>
      <w:r w:rsidR="00DE1F39">
        <w:rPr>
          <w:b/>
          <w:bCs/>
        </w:rPr>
        <w:t xml:space="preserve"> Straße“;</w:t>
      </w:r>
    </w:p>
    <w:p w:rsidR="00894B3F" w:rsidRPr="00894B3F" w:rsidRDefault="00894B3F" w:rsidP="00DE1F39">
      <w:pPr>
        <w:jc w:val="both"/>
        <w:rPr>
          <w:b/>
          <w:bCs/>
        </w:rPr>
      </w:pPr>
      <w:r>
        <w:rPr>
          <w:b/>
          <w:bCs/>
        </w:rPr>
        <w:t>Bekanntmachung des Aufstellungsbeschlusses gemäß § 2 Abs. 1 Baugesetzbuch (BauGB)</w:t>
      </w:r>
    </w:p>
    <w:p w:rsidR="00DE1F39" w:rsidRDefault="00DE1F39" w:rsidP="00BD5830">
      <w:pPr>
        <w:jc w:val="both"/>
      </w:pPr>
    </w:p>
    <w:p w:rsidR="009774AB" w:rsidRDefault="00894B3F" w:rsidP="00001239">
      <w:pPr>
        <w:jc w:val="both"/>
      </w:pPr>
      <w:r>
        <w:t xml:space="preserve">Der Stadtrat Schwabmünchen hat in seiner Sitzung </w:t>
      </w:r>
      <w:r w:rsidR="00E45198">
        <w:t>am</w:t>
      </w:r>
      <w:r>
        <w:t xml:space="preserve"> </w:t>
      </w:r>
      <w:r w:rsidR="00DE1F39">
        <w:t>05.11.2024</w:t>
      </w:r>
      <w:r>
        <w:t xml:space="preserve"> </w:t>
      </w:r>
      <w:r w:rsidR="00C33050">
        <w:t>die</w:t>
      </w:r>
      <w:r w:rsidR="00DE1F39">
        <w:t xml:space="preserve"> Aufstellung des Bebauungsplanes </w:t>
      </w:r>
      <w:proofErr w:type="spellStart"/>
      <w:r w:rsidR="00DE1F39">
        <w:t>Schwabegg</w:t>
      </w:r>
      <w:proofErr w:type="spellEnd"/>
      <w:r w:rsidR="00DE1F39">
        <w:t xml:space="preserve"> Nr. 9 „Erweiterung nördlich des Kapellenweges und östlich der </w:t>
      </w:r>
      <w:proofErr w:type="spellStart"/>
      <w:r w:rsidR="00DE1F39">
        <w:t>Königshauser</w:t>
      </w:r>
      <w:proofErr w:type="spellEnd"/>
      <w:r w:rsidR="00DE1F39">
        <w:t xml:space="preserve"> Straße“ beschlossen.</w:t>
      </w:r>
    </w:p>
    <w:p w:rsidR="00910B3F" w:rsidRDefault="00910B3F" w:rsidP="00001239">
      <w:pPr>
        <w:jc w:val="both"/>
      </w:pPr>
    </w:p>
    <w:p w:rsidR="00722313" w:rsidRDefault="00DE1F39" w:rsidP="000E1CF9">
      <w:pPr>
        <w:autoSpaceDE w:val="0"/>
        <w:autoSpaceDN w:val="0"/>
        <w:adjustRightInd w:val="0"/>
        <w:jc w:val="both"/>
      </w:pPr>
      <w:r w:rsidRPr="00DE1F39">
        <w:t xml:space="preserve">Die Bebauungsplanänderung umfasst die Grundstücke mit den Fl.-Nrn.: 3222/2 (Teilbereich), 330 (Teilbereich), 330/4, 330/15, 330/20 (Teilbereich), 330/21 (Teilbereich), 330/22 (Teilbereich), 330/23 (Teilbereich), 330/24 (Teilbereich) sowie 330/26, Gemarkung </w:t>
      </w:r>
      <w:proofErr w:type="spellStart"/>
      <w:r w:rsidRPr="00DE1F39">
        <w:t>Schwabegg</w:t>
      </w:r>
      <w:proofErr w:type="spellEnd"/>
      <w:r w:rsidRPr="00DE1F39">
        <w:t xml:space="preserve">, bei einer </w:t>
      </w:r>
      <w:r w:rsidR="00C2634B">
        <w:t>Gesamtf</w:t>
      </w:r>
      <w:r w:rsidRPr="00DE1F39">
        <w:t xml:space="preserve">läche von ca. 2,28 ha. Der Geltungsbereich ergibt sich aus dem </w:t>
      </w:r>
      <w:r>
        <w:t>nachfolgenden Lageplan:</w:t>
      </w:r>
    </w:p>
    <w:p w:rsidR="00F145B6" w:rsidRDefault="00F145B6" w:rsidP="000E1CF9">
      <w:pPr>
        <w:autoSpaceDE w:val="0"/>
        <w:autoSpaceDN w:val="0"/>
        <w:adjustRightInd w:val="0"/>
        <w:jc w:val="both"/>
        <w:rPr>
          <w:noProof/>
        </w:rPr>
      </w:pPr>
    </w:p>
    <w:p w:rsidR="008933C0" w:rsidRDefault="00DE1F39" w:rsidP="000E1CF9">
      <w:pPr>
        <w:autoSpaceDE w:val="0"/>
        <w:autoSpaceDN w:val="0"/>
        <w:adjustRightInd w:val="0"/>
        <w:jc w:val="both"/>
        <w:rPr>
          <w:szCs w:val="22"/>
        </w:rPr>
      </w:pPr>
      <w:r>
        <w:rPr>
          <w:noProof/>
          <w:color w:val="FF0000"/>
        </w:rPr>
        <w:drawing>
          <wp:inline distT="0" distB="0" distL="0" distR="0" wp14:anchorId="1043BEDD" wp14:editId="11FDCE19">
            <wp:extent cx="4124325" cy="2462584"/>
            <wp:effectExtent l="19050" t="19050" r="9525" b="13970"/>
            <wp:docPr id="12707568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756896" name="Grafik 127075689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t="19992" r="16411" b="15290"/>
                    <a:stretch/>
                  </pic:blipFill>
                  <pic:spPr bwMode="auto">
                    <a:xfrm>
                      <a:off x="0" y="0"/>
                      <a:ext cx="4167655" cy="24884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3C0" w:rsidRDefault="00E45198" w:rsidP="008933C0">
      <w:pPr>
        <w:rPr>
          <w:sz w:val="14"/>
        </w:rPr>
      </w:pPr>
      <w:r w:rsidRPr="007D5378">
        <w:rPr>
          <w:sz w:val="14"/>
        </w:rPr>
        <w:t>Lageplan mit Gelt</w:t>
      </w:r>
      <w:r w:rsidR="009158DC" w:rsidRPr="007D5378">
        <w:rPr>
          <w:sz w:val="14"/>
        </w:rPr>
        <w:t>ungsbereich (nicht maßstäblich)</w:t>
      </w:r>
    </w:p>
    <w:p w:rsidR="00E37A4A" w:rsidRDefault="00E37A4A" w:rsidP="00A15CEF">
      <w:pPr>
        <w:jc w:val="both"/>
      </w:pPr>
    </w:p>
    <w:p w:rsidR="00DE1F39" w:rsidRDefault="00DE1F39" w:rsidP="00A15CEF">
      <w:pPr>
        <w:jc w:val="both"/>
      </w:pPr>
      <w:r w:rsidRPr="00DE1F39">
        <w:t xml:space="preserve">Das Plangebiet liegt am nordöstlichen Ortsrand von </w:t>
      </w:r>
      <w:proofErr w:type="spellStart"/>
      <w:r w:rsidRPr="00DE1F39">
        <w:t>Schwabegg</w:t>
      </w:r>
      <w:proofErr w:type="spellEnd"/>
      <w:r w:rsidRPr="00DE1F39">
        <w:t xml:space="preserve">, nördlich des Kapellenweges und </w:t>
      </w:r>
      <w:r w:rsidR="00C2634B">
        <w:t>östlich</w:t>
      </w:r>
      <w:r w:rsidRPr="00DE1F39">
        <w:t xml:space="preserve"> der </w:t>
      </w:r>
      <w:proofErr w:type="spellStart"/>
      <w:r w:rsidR="00C2634B">
        <w:t>Königshauser</w:t>
      </w:r>
      <w:proofErr w:type="spellEnd"/>
      <w:r w:rsidR="00C2634B">
        <w:t xml:space="preserve"> Straße</w:t>
      </w:r>
      <w:r w:rsidRPr="00DE1F39">
        <w:t>. Der südliche Teilbereich ist bereits bebaut, im Norden befindet sich eine landwirtschaftlich genutzte Ackerfläche.</w:t>
      </w:r>
    </w:p>
    <w:p w:rsidR="00DE1F39" w:rsidRDefault="00DE1F39" w:rsidP="00A15CEF">
      <w:pPr>
        <w:jc w:val="both"/>
      </w:pPr>
    </w:p>
    <w:p w:rsidR="00DE1F39" w:rsidRDefault="00DE1F39" w:rsidP="00A15CEF">
      <w:pPr>
        <w:jc w:val="both"/>
      </w:pPr>
      <w:r>
        <w:t>Anlass der</w:t>
      </w:r>
      <w:r w:rsidR="00F145B6">
        <w:t xml:space="preserve"> BP-</w:t>
      </w:r>
      <w:r w:rsidRPr="00DE1F39">
        <w:t>Aufstellung si</w:t>
      </w:r>
      <w:r w:rsidR="00F145B6">
        <w:t>nd die Erweiterungsabsichten der örtlichen Gewerbebetriebe</w:t>
      </w:r>
      <w:r w:rsidRPr="00DE1F39">
        <w:t xml:space="preserve"> im Geltungsbereich</w:t>
      </w:r>
      <w:r w:rsidR="00F145B6">
        <w:t>.</w:t>
      </w:r>
    </w:p>
    <w:p w:rsidR="00F145B6" w:rsidRPr="00001239" w:rsidRDefault="00F145B6" w:rsidP="00A15CEF">
      <w:pPr>
        <w:jc w:val="both"/>
      </w:pPr>
    </w:p>
    <w:p w:rsidR="006879FF" w:rsidRDefault="006879FF" w:rsidP="006879FF">
      <w:pPr>
        <w:autoSpaceDE w:val="0"/>
        <w:autoSpaceDN w:val="0"/>
        <w:adjustRightInd w:val="0"/>
        <w:jc w:val="both"/>
      </w:pPr>
      <w:r>
        <w:t>Der Aufstellungsbeschluss wird hiermit gemäß § 2 Abs. 1 BauGB amtlich bekannt gemacht.</w:t>
      </w:r>
    </w:p>
    <w:p w:rsidR="003B7B47" w:rsidRDefault="003B7B47" w:rsidP="003B7B47"/>
    <w:p w:rsidR="00001239" w:rsidRDefault="00001239" w:rsidP="00001239">
      <w:pPr>
        <w:jc w:val="both"/>
      </w:pPr>
    </w:p>
    <w:p w:rsidR="00396D56" w:rsidRDefault="009E718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94615</wp:posOffset>
                </wp:positionV>
                <wp:extent cx="1826895" cy="800100"/>
                <wp:effectExtent l="635" t="63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2C6" w:rsidRDefault="001202C6" w:rsidP="001202C6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 der Amtstafel des Rathauses</w:t>
                            </w:r>
                          </w:p>
                          <w:p w:rsidR="001202C6" w:rsidRDefault="001202C6" w:rsidP="001202C6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angeschlagen am 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  <w:p w:rsidR="001202C6" w:rsidRDefault="001202C6" w:rsidP="001202C6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abgenommen am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  <w:p w:rsidR="001202C6" w:rsidRDefault="001202C6" w:rsidP="001202C6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Handzeichen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7pt;margin-top:7.45pt;width:143.8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oJ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" filled="f" stroked="f">
                <v:textbox>
                  <w:txbxContent>
                    <w:p w:rsidR="001202C6" w:rsidRDefault="001202C6" w:rsidP="001202C6">
                      <w:pPr>
                        <w:tabs>
                          <w:tab w:val="left" w:pos="1418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 der Amtstafel des Rathauses</w:t>
                      </w:r>
                    </w:p>
                    <w:p w:rsidR="001202C6" w:rsidRDefault="001202C6" w:rsidP="001202C6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angeschlagen am 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  <w:p w:rsidR="001202C6" w:rsidRDefault="001202C6" w:rsidP="001202C6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abgenommen am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  <w:p w:rsidR="001202C6" w:rsidRDefault="001202C6" w:rsidP="001202C6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Handzeichen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F145B6">
        <w:t>S</w:t>
      </w:r>
      <w:r w:rsidR="00396D56">
        <w:t xml:space="preserve">chwabmünchen, </w:t>
      </w:r>
      <w:r w:rsidR="00E13D31">
        <w:t>05</w:t>
      </w:r>
      <w:bookmarkStart w:id="0" w:name="_GoBack"/>
      <w:bookmarkEnd w:id="0"/>
      <w:r w:rsidR="00F145B6">
        <w:t>.12.2024</w:t>
      </w:r>
    </w:p>
    <w:p w:rsidR="00396D56" w:rsidRDefault="00396D56">
      <w:pPr>
        <w:jc w:val="both"/>
      </w:pPr>
    </w:p>
    <w:p w:rsidR="00001239" w:rsidRDefault="00001239">
      <w:pPr>
        <w:jc w:val="both"/>
      </w:pPr>
    </w:p>
    <w:p w:rsidR="00396D56" w:rsidRDefault="00396D56">
      <w:pPr>
        <w:jc w:val="both"/>
      </w:pPr>
    </w:p>
    <w:p w:rsidR="00396D56" w:rsidRDefault="00396D56">
      <w:pPr>
        <w:jc w:val="both"/>
      </w:pPr>
    </w:p>
    <w:p w:rsidR="00396D56" w:rsidRDefault="00396D56">
      <w:pPr>
        <w:jc w:val="both"/>
      </w:pPr>
      <w:r>
        <w:t>Müller</w:t>
      </w:r>
    </w:p>
    <w:p w:rsidR="003030A2" w:rsidRDefault="00396D56">
      <w:pPr>
        <w:jc w:val="both"/>
      </w:pPr>
      <w:r>
        <w:t>Erster Bürgermeister</w:t>
      </w:r>
    </w:p>
    <w:sectPr w:rsidR="003030A2" w:rsidSect="0048328B">
      <w:headerReference w:type="even" r:id="rId9"/>
      <w:headerReference w:type="default" r:id="rId10"/>
      <w:headerReference w:type="first" r:id="rId11"/>
      <w:pgSz w:w="11906" w:h="16838" w:code="9"/>
      <w:pgMar w:top="1304" w:right="1247" w:bottom="1304" w:left="1247" w:header="964" w:footer="720" w:gutter="0"/>
      <w:pgBorders w:zOrder="back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3A" w:rsidRDefault="0031683A">
      <w:r>
        <w:separator/>
      </w:r>
    </w:p>
  </w:endnote>
  <w:endnote w:type="continuationSeparator" w:id="0">
    <w:p w:rsidR="0031683A" w:rsidRDefault="0031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3A" w:rsidRDefault="0031683A">
      <w:r>
        <w:separator/>
      </w:r>
    </w:p>
  </w:footnote>
  <w:footnote w:type="continuationSeparator" w:id="0">
    <w:p w:rsidR="0031683A" w:rsidRDefault="0031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30" w:rsidRDefault="00524D0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D583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D5830" w:rsidRDefault="00BD583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30" w:rsidRDefault="00BD5830">
    <w:pPr>
      <w:pStyle w:val="Kopfzeile"/>
      <w:framePr w:wrap="around" w:vAnchor="page" w:hAnchor="page" w:x="10342" w:y="1085"/>
      <w:rPr>
        <w:rStyle w:val="Seitenzahl"/>
        <w:rFonts w:ascii="Arial Narrow" w:hAnsi="Arial Narrow"/>
        <w:sz w:val="18"/>
      </w:rPr>
    </w:pPr>
    <w:r>
      <w:rPr>
        <w:rStyle w:val="Seitenzahl"/>
        <w:rFonts w:ascii="Arial Narrow" w:hAnsi="Arial Narrow"/>
        <w:sz w:val="18"/>
      </w:rPr>
      <w:t xml:space="preserve">Seite </w:t>
    </w:r>
    <w:r w:rsidR="00524D0C">
      <w:rPr>
        <w:rStyle w:val="Seitenzahl"/>
        <w:rFonts w:ascii="Arial Narrow" w:hAnsi="Arial Narrow"/>
        <w:sz w:val="18"/>
      </w:rPr>
      <w:fldChar w:fldCharType="begin"/>
    </w:r>
    <w:r>
      <w:rPr>
        <w:rStyle w:val="Seitenzahl"/>
        <w:rFonts w:ascii="Arial Narrow" w:hAnsi="Arial Narrow"/>
        <w:sz w:val="18"/>
      </w:rPr>
      <w:instrText xml:space="preserve">PAGE  </w:instrText>
    </w:r>
    <w:r w:rsidR="00524D0C">
      <w:rPr>
        <w:rStyle w:val="Seitenzahl"/>
        <w:rFonts w:ascii="Arial Narrow" w:hAnsi="Arial Narrow"/>
        <w:sz w:val="18"/>
      </w:rPr>
      <w:fldChar w:fldCharType="separate"/>
    </w:r>
    <w:r w:rsidR="00F145B6">
      <w:rPr>
        <w:rStyle w:val="Seitenzahl"/>
        <w:rFonts w:ascii="Arial Narrow" w:hAnsi="Arial Narrow"/>
        <w:noProof/>
        <w:sz w:val="18"/>
      </w:rPr>
      <w:t>2</w:t>
    </w:r>
    <w:r w:rsidR="00524D0C">
      <w:rPr>
        <w:rStyle w:val="Seitenzahl"/>
        <w:rFonts w:ascii="Arial Narrow" w:hAnsi="Arial Narrow"/>
        <w:sz w:val="18"/>
      </w:rPr>
      <w:fldChar w:fldCharType="end"/>
    </w:r>
  </w:p>
  <w:p w:rsidR="00BD5830" w:rsidRDefault="0031683A">
    <w:pPr>
      <w:pStyle w:val="Kopfzeile"/>
      <w:ind w:right="360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05pt;margin-top:24.6pt;width:41.15pt;height:47.6pt;z-index:251657216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49" DrawAspect="Content" ObjectID="_1794727112" r:id="rId2"/>
      </w:object>
    </w:r>
    <w:r w:rsidR="00BD5830">
      <w:rPr>
        <w:b/>
        <w:bCs/>
        <w:sz w:val="24"/>
      </w:rPr>
      <w:t>Stadt Schwabmünchen</w:t>
    </w:r>
  </w:p>
  <w:p w:rsidR="004A7A22" w:rsidRDefault="004A7A22">
    <w:pPr>
      <w:pStyle w:val="Kopfzeile"/>
      <w:ind w:right="360"/>
      <w:rPr>
        <w:b/>
        <w:bCs/>
        <w:sz w:val="24"/>
      </w:rPr>
    </w:pPr>
  </w:p>
  <w:p w:rsidR="004A7A22" w:rsidRDefault="004A7A22">
    <w:pPr>
      <w:pStyle w:val="Kopfzeile"/>
      <w:ind w:right="360"/>
      <w:rPr>
        <w:b/>
        <w:bCs/>
        <w:sz w:val="24"/>
      </w:rPr>
    </w:pPr>
  </w:p>
  <w:p w:rsidR="004A7A22" w:rsidRDefault="004A7A22">
    <w:pPr>
      <w:pStyle w:val="Kopfzeile"/>
      <w:ind w:right="360"/>
      <w:rPr>
        <w:b/>
        <w:bCs/>
        <w:sz w:val="24"/>
      </w:rPr>
    </w:pPr>
  </w:p>
  <w:p w:rsidR="004A7A22" w:rsidRDefault="004A7A22">
    <w:pPr>
      <w:pStyle w:val="Kopfzeile"/>
      <w:ind w:right="360"/>
      <w:rPr>
        <w:b/>
        <w:bCs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30" w:rsidRDefault="0031683A">
    <w:pPr>
      <w:pStyle w:val="Kopfzeile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.1pt;margin-top:24.65pt;width:41.15pt;height:47.6pt;z-index:251658240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50" DrawAspect="Content" ObjectID="_1794727113" r:id="rId2"/>
      </w:object>
    </w:r>
    <w:r w:rsidR="00BD5830">
      <w:rPr>
        <w:b/>
        <w:bCs/>
        <w:sz w:val="24"/>
      </w:rPr>
      <w:t>Stadt Schwabmünchen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F18"/>
    <w:multiLevelType w:val="hybridMultilevel"/>
    <w:tmpl w:val="B4DCE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5E0"/>
    <w:multiLevelType w:val="hybridMultilevel"/>
    <w:tmpl w:val="BD3E7E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21EF"/>
    <w:multiLevelType w:val="hybridMultilevel"/>
    <w:tmpl w:val="6BFE511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72725"/>
    <w:multiLevelType w:val="hybridMultilevel"/>
    <w:tmpl w:val="A0601784"/>
    <w:lvl w:ilvl="0" w:tplc="4B4AE79C">
      <w:start w:val="1"/>
      <w:numFmt w:val="decimal"/>
      <w:pStyle w:val="Verzeichn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00B757D"/>
    <w:multiLevelType w:val="singleLevel"/>
    <w:tmpl w:val="9A7E7C0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5" w15:restartNumberingAfterBreak="0">
    <w:nsid w:val="41E94B91"/>
    <w:multiLevelType w:val="singleLevel"/>
    <w:tmpl w:val="946442A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4DB13B49"/>
    <w:multiLevelType w:val="hybridMultilevel"/>
    <w:tmpl w:val="487E678C"/>
    <w:lvl w:ilvl="0" w:tplc="EE4A4EE2">
      <w:start w:val="1"/>
      <w:numFmt w:val="lowerLetter"/>
      <w:pStyle w:val="Verzeichnis2"/>
      <w:lvlText w:val="%1)"/>
      <w:lvlJc w:val="left"/>
      <w:pPr>
        <w:tabs>
          <w:tab w:val="num" w:pos="1287"/>
        </w:tabs>
        <w:ind w:left="1287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68315DA5"/>
    <w:multiLevelType w:val="hybridMultilevel"/>
    <w:tmpl w:val="0DACF3CA"/>
    <w:lvl w:ilvl="0" w:tplc="E35AB854">
      <w:start w:val="1"/>
      <w:numFmt w:val="lowerLetter"/>
      <w:pStyle w:val="Verzeichnis3"/>
      <w:lvlText w:val="%1)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7"/>
  </w:num>
  <w:num w:numId="5">
    <w:abstractNumId w:val="7"/>
  </w:num>
  <w:num w:numId="6">
    <w:abstractNumId w:val="3"/>
  </w:num>
  <w:num w:numId="7">
    <w:abstractNumId w:val="6"/>
  </w:num>
  <w:num w:numId="8">
    <w:abstractNumId w:val="3"/>
  </w:num>
  <w:num w:numId="9">
    <w:abstractNumId w:val="6"/>
  </w:num>
  <w:num w:numId="10">
    <w:abstractNumId w:val="5"/>
  </w:num>
  <w:num w:numId="11">
    <w:abstractNumId w:val="4"/>
    <w:lvlOverride w:ilvl="0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3F"/>
    <w:rsid w:val="00001239"/>
    <w:rsid w:val="000325DE"/>
    <w:rsid w:val="00065867"/>
    <w:rsid w:val="00092BE2"/>
    <w:rsid w:val="00097222"/>
    <w:rsid w:val="000B5866"/>
    <w:rsid w:val="000D3578"/>
    <w:rsid w:val="000E1CF9"/>
    <w:rsid w:val="00116F0F"/>
    <w:rsid w:val="001202C6"/>
    <w:rsid w:val="00231496"/>
    <w:rsid w:val="002406CA"/>
    <w:rsid w:val="00262109"/>
    <w:rsid w:val="00272CBF"/>
    <w:rsid w:val="002773BF"/>
    <w:rsid w:val="0028333C"/>
    <w:rsid w:val="00300DD7"/>
    <w:rsid w:val="003030A2"/>
    <w:rsid w:val="0031683A"/>
    <w:rsid w:val="003307DC"/>
    <w:rsid w:val="0036008B"/>
    <w:rsid w:val="00384991"/>
    <w:rsid w:val="00396D56"/>
    <w:rsid w:val="003B7B47"/>
    <w:rsid w:val="00434F9B"/>
    <w:rsid w:val="00480330"/>
    <w:rsid w:val="0048328B"/>
    <w:rsid w:val="004A7A22"/>
    <w:rsid w:val="004C5487"/>
    <w:rsid w:val="00524D0C"/>
    <w:rsid w:val="00525910"/>
    <w:rsid w:val="00590223"/>
    <w:rsid w:val="005B2D72"/>
    <w:rsid w:val="005D724F"/>
    <w:rsid w:val="005E1491"/>
    <w:rsid w:val="006301C1"/>
    <w:rsid w:val="006803D3"/>
    <w:rsid w:val="006879FF"/>
    <w:rsid w:val="006C6349"/>
    <w:rsid w:val="006F60CC"/>
    <w:rsid w:val="00704D17"/>
    <w:rsid w:val="0070705C"/>
    <w:rsid w:val="007133EB"/>
    <w:rsid w:val="00722313"/>
    <w:rsid w:val="00763951"/>
    <w:rsid w:val="007D5378"/>
    <w:rsid w:val="007F5085"/>
    <w:rsid w:val="00811C79"/>
    <w:rsid w:val="008272B8"/>
    <w:rsid w:val="00857169"/>
    <w:rsid w:val="008741EE"/>
    <w:rsid w:val="008933C0"/>
    <w:rsid w:val="00894B3F"/>
    <w:rsid w:val="008A67FB"/>
    <w:rsid w:val="008B1632"/>
    <w:rsid w:val="008B5A40"/>
    <w:rsid w:val="00910B3F"/>
    <w:rsid w:val="009158DC"/>
    <w:rsid w:val="00922B02"/>
    <w:rsid w:val="00923265"/>
    <w:rsid w:val="009774AB"/>
    <w:rsid w:val="009950E2"/>
    <w:rsid w:val="009A0613"/>
    <w:rsid w:val="009E7183"/>
    <w:rsid w:val="009F1F0A"/>
    <w:rsid w:val="00A15CEF"/>
    <w:rsid w:val="00A20C33"/>
    <w:rsid w:val="00AA2EF3"/>
    <w:rsid w:val="00AB1800"/>
    <w:rsid w:val="00AC7AEA"/>
    <w:rsid w:val="00AF62D3"/>
    <w:rsid w:val="00B26FD2"/>
    <w:rsid w:val="00B4445C"/>
    <w:rsid w:val="00BD5830"/>
    <w:rsid w:val="00C2634B"/>
    <w:rsid w:val="00C33050"/>
    <w:rsid w:val="00C4331F"/>
    <w:rsid w:val="00CA5A22"/>
    <w:rsid w:val="00CC2080"/>
    <w:rsid w:val="00D34E26"/>
    <w:rsid w:val="00DD1FFF"/>
    <w:rsid w:val="00DE1F39"/>
    <w:rsid w:val="00E13D31"/>
    <w:rsid w:val="00E33CD3"/>
    <w:rsid w:val="00E37A4A"/>
    <w:rsid w:val="00E45198"/>
    <w:rsid w:val="00E85930"/>
    <w:rsid w:val="00EF11C8"/>
    <w:rsid w:val="00F145B6"/>
    <w:rsid w:val="00F14B96"/>
    <w:rsid w:val="00F978CD"/>
    <w:rsid w:val="00FA1AFC"/>
    <w:rsid w:val="00FA5287"/>
    <w:rsid w:val="00FC02CA"/>
    <w:rsid w:val="00FD4EFC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A37367D"/>
  <w15:docId w15:val="{8F1EC70D-BDC7-4E7C-806E-D96ED4A6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328B"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rsid w:val="0048328B"/>
    <w:pPr>
      <w:keepNext/>
      <w:outlineLvl w:val="0"/>
    </w:pPr>
    <w:rPr>
      <w:b/>
      <w:bCs/>
      <w:szCs w:val="32"/>
      <w:u w:val="single"/>
    </w:rPr>
  </w:style>
  <w:style w:type="paragraph" w:styleId="berschrift2">
    <w:name w:val="heading 2"/>
    <w:basedOn w:val="Standard"/>
    <w:next w:val="Standard"/>
    <w:qFormat/>
    <w:rsid w:val="0048328B"/>
    <w:pPr>
      <w:keepNext/>
      <w:outlineLvl w:val="1"/>
    </w:pPr>
    <w:rPr>
      <w:b/>
      <w:bCs/>
      <w:iCs/>
      <w:szCs w:val="28"/>
      <w:u w:val="single"/>
    </w:rPr>
  </w:style>
  <w:style w:type="paragraph" w:styleId="berschrift3">
    <w:name w:val="heading 3"/>
    <w:basedOn w:val="Standard"/>
    <w:next w:val="Standard"/>
    <w:qFormat/>
    <w:rsid w:val="0048328B"/>
    <w:pPr>
      <w:keepNext/>
      <w:outlineLvl w:val="2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48328B"/>
    <w:pPr>
      <w:numPr>
        <w:numId w:val="8"/>
      </w:numPr>
      <w:tabs>
        <w:tab w:val="clear" w:pos="851"/>
        <w:tab w:val="num" w:pos="567"/>
        <w:tab w:val="right" w:pos="9072"/>
      </w:tabs>
      <w:spacing w:before="120" w:after="120"/>
      <w:ind w:left="567" w:right="567" w:hanging="567"/>
    </w:pPr>
  </w:style>
  <w:style w:type="paragraph" w:styleId="Verzeichnis2">
    <w:name w:val="toc 2"/>
    <w:basedOn w:val="Standard"/>
    <w:next w:val="Standard"/>
    <w:autoRedefine/>
    <w:semiHidden/>
    <w:rsid w:val="0048328B"/>
    <w:pPr>
      <w:numPr>
        <w:numId w:val="9"/>
      </w:numPr>
      <w:tabs>
        <w:tab w:val="clear" w:pos="1287"/>
        <w:tab w:val="num" w:pos="927"/>
        <w:tab w:val="left" w:pos="1134"/>
        <w:tab w:val="left" w:pos="9072"/>
      </w:tabs>
      <w:spacing w:before="120" w:after="120"/>
      <w:ind w:left="567" w:right="567" w:firstLine="0"/>
    </w:pPr>
  </w:style>
  <w:style w:type="paragraph" w:styleId="Verzeichnis3">
    <w:name w:val="toc 3"/>
    <w:basedOn w:val="Standard"/>
    <w:next w:val="Standard"/>
    <w:autoRedefine/>
    <w:semiHidden/>
    <w:rsid w:val="0048328B"/>
    <w:pPr>
      <w:numPr>
        <w:numId w:val="5"/>
      </w:numPr>
      <w:tabs>
        <w:tab w:val="clear" w:pos="930"/>
        <w:tab w:val="left" w:pos="1134"/>
        <w:tab w:val="left" w:pos="8505"/>
      </w:tabs>
      <w:spacing w:before="120" w:after="120"/>
      <w:ind w:left="1134" w:right="567" w:hanging="567"/>
    </w:pPr>
  </w:style>
  <w:style w:type="paragraph" w:styleId="Kopfzeile">
    <w:name w:val="header"/>
    <w:basedOn w:val="Standard"/>
    <w:semiHidden/>
    <w:rsid w:val="004832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48328B"/>
  </w:style>
  <w:style w:type="paragraph" w:styleId="Fuzeile">
    <w:name w:val="footer"/>
    <w:basedOn w:val="Standard"/>
    <w:semiHidden/>
    <w:rsid w:val="0048328B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48328B"/>
    <w:pPr>
      <w:spacing w:line="360" w:lineRule="auto"/>
    </w:pPr>
    <w:rPr>
      <w:rFonts w:ascii="Times New Roman" w:hAnsi="Times New Roman" w:cs="Times New Roman"/>
    </w:rPr>
  </w:style>
  <w:style w:type="paragraph" w:styleId="Textkrper3">
    <w:name w:val="Body Text 3"/>
    <w:basedOn w:val="Standard"/>
    <w:semiHidden/>
    <w:rsid w:val="0048328B"/>
    <w:pPr>
      <w:tabs>
        <w:tab w:val="decimal" w:pos="8505"/>
        <w:tab w:val="right" w:pos="8931"/>
        <w:tab w:val="decimal" w:pos="9072"/>
        <w:tab w:val="right" w:pos="9214"/>
      </w:tabs>
      <w:jc w:val="both"/>
    </w:pPr>
    <w:rPr>
      <w:rFonts w:ascii="Times New Roman" w:hAnsi="Times New Roman" w:cs="Times New Roman"/>
    </w:rPr>
  </w:style>
  <w:style w:type="character" w:styleId="Hyperlink">
    <w:name w:val="Hyperlink"/>
    <w:basedOn w:val="Absatz-Standardschriftart"/>
    <w:unhideWhenUsed/>
    <w:rsid w:val="008B163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94B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C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CBF"/>
    <w:rPr>
      <w:rFonts w:ascii="Tahoma" w:hAnsi="Tahoma" w:cs="Tahoma"/>
      <w:sz w:val="16"/>
      <w:szCs w:val="16"/>
    </w:rPr>
  </w:style>
  <w:style w:type="paragraph" w:customStyle="1" w:styleId="LARSFlietext">
    <w:name w:val="LARS Fließtext"/>
    <w:basedOn w:val="Standard"/>
    <w:link w:val="LARSFlietextZchn"/>
    <w:qFormat/>
    <w:rsid w:val="00E45198"/>
    <w:pPr>
      <w:spacing w:after="200" w:line="276" w:lineRule="auto"/>
    </w:pPr>
    <w:rPr>
      <w:rFonts w:asciiTheme="minorHAnsi" w:eastAsiaTheme="minorHAnsi" w:hAnsiTheme="minorHAnsi" w:cstheme="minorBidi"/>
      <w:color w:val="595959" w:themeColor="text1" w:themeTint="A6"/>
      <w:szCs w:val="22"/>
      <w:lang w:eastAsia="en-US"/>
    </w:rPr>
  </w:style>
  <w:style w:type="character" w:customStyle="1" w:styleId="LARSFlietextZchn">
    <w:name w:val="LARS Fließtext Zchn"/>
    <w:basedOn w:val="Absatz-Standardschriftart"/>
    <w:link w:val="LARSFlietext"/>
    <w:rsid w:val="00E45198"/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E45198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763951"/>
    <w:rPr>
      <w:rFonts w:ascii="Calibri" w:eastAsia="Calibri" w:hAnsi="Calibri" w:cs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63951"/>
    <w:rPr>
      <w:rFonts w:ascii="Calibri" w:eastAsia="Calibri" w:hAnsi="Calibri" w:cs="Calibr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9022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9022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D6938-3C7B-4068-BFAB-2CAADA1A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 Bekanntmachung</vt:lpstr>
    </vt:vector>
  </TitlesOfParts>
  <Company>Stadt Schwabmünchen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 Bekanntmachung</dc:title>
  <dc:creator>samann</dc:creator>
  <cp:lastModifiedBy>Seyrer Maximilian</cp:lastModifiedBy>
  <cp:revision>4</cp:revision>
  <cp:lastPrinted>2024-11-13T13:11:00Z</cp:lastPrinted>
  <dcterms:created xsi:type="dcterms:W3CDTF">2024-12-03T08:26:00Z</dcterms:created>
  <dcterms:modified xsi:type="dcterms:W3CDTF">2024-12-03T09:32:00Z</dcterms:modified>
</cp:coreProperties>
</file>