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D6" w:rsidRDefault="001623D6" w:rsidP="00962156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Arial" w:hAnsi="Arial" w:cs="Arial"/>
          <w:sz w:val="22"/>
        </w:rPr>
      </w:pPr>
    </w:p>
    <w:p w:rsidR="00A2198A" w:rsidRDefault="00962156" w:rsidP="00DD52F0">
      <w:pPr>
        <w:pStyle w:val="berschrift2"/>
        <w:pBdr>
          <w:left w:val="single" w:sz="4" w:space="0" w:color="auto"/>
          <w:right w:val="single" w:sz="4" w:space="1" w:color="auto"/>
        </w:pBdr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cs="Arial"/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106362</wp:posOffset>
            </wp:positionV>
            <wp:extent cx="2277110" cy="765175"/>
            <wp:effectExtent l="0" t="0" r="8890" b="0"/>
            <wp:wrapNone/>
            <wp:docPr id="5" name="Bild 5" descr="stad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dt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3D6">
        <w:rPr>
          <w:rFonts w:ascii="Arial" w:hAnsi="Arial" w:cs="Arial"/>
          <w:sz w:val="22"/>
        </w:rPr>
        <w:br/>
      </w:r>
      <w:r w:rsidR="001623D6">
        <w:rPr>
          <w:rFonts w:ascii="Arial" w:hAnsi="Arial" w:cs="Arial"/>
          <w:sz w:val="22"/>
        </w:rPr>
        <w:br/>
      </w:r>
      <w:r w:rsidR="001623D6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 w:rsidR="001623D6">
        <w:rPr>
          <w:rFonts w:ascii="Arial" w:hAnsi="Arial" w:cs="Arial"/>
          <w:sz w:val="22"/>
        </w:rPr>
        <w:br/>
      </w:r>
    </w:p>
    <w:p w:rsidR="00962156" w:rsidRPr="00962156" w:rsidRDefault="00962156" w:rsidP="00DD52F0">
      <w:pPr>
        <w:pStyle w:val="berschrift2"/>
        <w:pBdr>
          <w:left w:val="single" w:sz="4" w:space="0" w:color="auto"/>
          <w:right w:val="single" w:sz="4" w:space="1" w:color="auto"/>
        </w:pBdr>
        <w:ind w:firstLine="0"/>
        <w:jc w:val="left"/>
        <w:rPr>
          <w:rFonts w:ascii="Arial" w:hAnsi="Arial" w:cs="Arial"/>
          <w:sz w:val="22"/>
          <w:szCs w:val="22"/>
        </w:rPr>
      </w:pPr>
      <w:r w:rsidRPr="00962156">
        <w:rPr>
          <w:rFonts w:ascii="Arial" w:hAnsi="Arial" w:cs="Arial"/>
          <w:sz w:val="22"/>
          <w:szCs w:val="22"/>
        </w:rPr>
        <w:t xml:space="preserve">Wir suchen zum </w:t>
      </w:r>
      <w:r w:rsidR="00D80774">
        <w:rPr>
          <w:rFonts w:ascii="Arial" w:hAnsi="Arial" w:cs="Arial"/>
          <w:sz w:val="22"/>
          <w:szCs w:val="22"/>
        </w:rPr>
        <w:t>nächstmöglichen Zeitpunkt</w:t>
      </w:r>
      <w:r w:rsidR="00FF6541">
        <w:rPr>
          <w:rFonts w:ascii="Arial" w:hAnsi="Arial" w:cs="Arial"/>
          <w:sz w:val="22"/>
          <w:szCs w:val="22"/>
        </w:rPr>
        <w:t xml:space="preserve"> </w:t>
      </w:r>
      <w:r w:rsidR="007A237A">
        <w:rPr>
          <w:rFonts w:ascii="Arial" w:hAnsi="Arial" w:cs="Arial"/>
          <w:sz w:val="22"/>
          <w:szCs w:val="22"/>
        </w:rPr>
        <w:t>für die Stadtverwaltung</w:t>
      </w:r>
    </w:p>
    <w:p w:rsidR="00962156" w:rsidRPr="00962156" w:rsidRDefault="00962156" w:rsidP="00DD52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cs="Arial"/>
          <w:sz w:val="22"/>
          <w:szCs w:val="22"/>
        </w:rPr>
      </w:pPr>
    </w:p>
    <w:p w:rsidR="00962156" w:rsidRPr="00FF6541" w:rsidRDefault="00FF6541" w:rsidP="00DD52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cs="Arial"/>
          <w:b/>
          <w:bCs/>
        </w:rPr>
      </w:pPr>
      <w:r w:rsidRPr="00FF6541">
        <w:rPr>
          <w:rFonts w:cs="Arial"/>
          <w:b/>
          <w:bCs/>
        </w:rPr>
        <w:t>Sachbearbeiter/in</w:t>
      </w:r>
      <w:r w:rsidR="00DA23DC">
        <w:rPr>
          <w:rFonts w:cs="Arial"/>
          <w:b/>
          <w:bCs/>
        </w:rPr>
        <w:t>nen</w:t>
      </w:r>
      <w:r w:rsidR="00962156" w:rsidRPr="00FF6541">
        <w:rPr>
          <w:rFonts w:cs="Arial"/>
          <w:b/>
          <w:bCs/>
        </w:rPr>
        <w:t xml:space="preserve"> (m/w/d)</w:t>
      </w:r>
    </w:p>
    <w:p w:rsidR="002028B0" w:rsidRPr="00962156" w:rsidRDefault="002028B0" w:rsidP="00DD52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cs="Arial"/>
          <w:sz w:val="22"/>
          <w:szCs w:val="22"/>
        </w:rPr>
      </w:pPr>
    </w:p>
    <w:p w:rsidR="007C0FDD" w:rsidRPr="007C0FDD" w:rsidRDefault="00FF6541" w:rsidP="007C0F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cs="Arial"/>
          <w:sz w:val="22"/>
        </w:rPr>
      </w:pPr>
      <w:r>
        <w:rPr>
          <w:rFonts w:cs="Arial"/>
          <w:sz w:val="22"/>
        </w:rPr>
        <w:t>in Vollzeit</w:t>
      </w:r>
      <w:r w:rsidR="007C0FDD">
        <w:rPr>
          <w:rFonts w:cs="Arial"/>
          <w:sz w:val="22"/>
        </w:rPr>
        <w:t>. D</w:t>
      </w:r>
      <w:r w:rsidR="007C0FDD" w:rsidRPr="007C0FDD">
        <w:rPr>
          <w:rFonts w:cs="Arial"/>
          <w:sz w:val="22"/>
        </w:rPr>
        <w:t>ie Stelle</w:t>
      </w:r>
      <w:r w:rsidR="00DA23DC">
        <w:rPr>
          <w:rFonts w:cs="Arial"/>
          <w:sz w:val="22"/>
        </w:rPr>
        <w:t>n sind</w:t>
      </w:r>
      <w:r w:rsidR="007C0FDD" w:rsidRPr="007C0FDD">
        <w:rPr>
          <w:rFonts w:cs="Arial"/>
          <w:sz w:val="22"/>
        </w:rPr>
        <w:t xml:space="preserve"> grundsätzlich teilbar und k</w:t>
      </w:r>
      <w:r w:rsidR="00DA23DC">
        <w:rPr>
          <w:rFonts w:cs="Arial"/>
          <w:sz w:val="22"/>
        </w:rPr>
        <w:t>önnen</w:t>
      </w:r>
      <w:r w:rsidR="007C0FDD" w:rsidRPr="007C0FDD">
        <w:rPr>
          <w:rFonts w:cs="Arial"/>
          <w:sz w:val="22"/>
        </w:rPr>
        <w:t xml:space="preserve"> daher </w:t>
      </w:r>
      <w:r w:rsidR="007C0FDD">
        <w:rPr>
          <w:rFonts w:cs="Arial"/>
          <w:sz w:val="22"/>
        </w:rPr>
        <w:t xml:space="preserve">sowohl </w:t>
      </w:r>
      <w:r w:rsidR="007C0FDD" w:rsidRPr="007C0FDD">
        <w:rPr>
          <w:rFonts w:cs="Arial"/>
          <w:sz w:val="22"/>
        </w:rPr>
        <w:t>in Vollzeit als auch in Teilzeit (Jobsharing) besetzt werden.</w:t>
      </w:r>
    </w:p>
    <w:p w:rsidR="007C0FDD" w:rsidRPr="00962156" w:rsidRDefault="007C0FDD" w:rsidP="00DD52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cs="Arial"/>
          <w:sz w:val="22"/>
          <w:szCs w:val="22"/>
        </w:rPr>
      </w:pPr>
    </w:p>
    <w:p w:rsidR="00962156" w:rsidRPr="00962156" w:rsidRDefault="00FF6541" w:rsidP="00DD52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sz w:val="22"/>
        </w:rPr>
        <w:t xml:space="preserve">Das vielfältige </w:t>
      </w:r>
      <w:r w:rsidRPr="004530F8">
        <w:rPr>
          <w:rFonts w:cs="Arial"/>
          <w:b/>
          <w:sz w:val="22"/>
        </w:rPr>
        <w:t>Aufgabengebiet</w:t>
      </w:r>
      <w:r w:rsidRPr="0019091D">
        <w:rPr>
          <w:rFonts w:cs="Arial"/>
          <w:sz w:val="22"/>
        </w:rPr>
        <w:t xml:space="preserve"> </w:t>
      </w:r>
      <w:r>
        <w:rPr>
          <w:rFonts w:cs="Arial"/>
          <w:sz w:val="22"/>
        </w:rPr>
        <w:t>umfasst insbesondere</w:t>
      </w:r>
    </w:p>
    <w:p w:rsidR="00DA23DC" w:rsidRPr="00DA23DC" w:rsidRDefault="00DA23DC" w:rsidP="00DD52F0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>Schulangelegenheiten (insbesondere Schülerbeförderung, Abrechnung Mittagessen)</w:t>
      </w:r>
    </w:p>
    <w:p w:rsidR="00421A26" w:rsidRDefault="00421A26" w:rsidP="00DD52F0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>Sport und Fre</w:t>
      </w:r>
      <w:r w:rsidR="00B13B36">
        <w:rPr>
          <w:rFonts w:cs="Arial"/>
        </w:rPr>
        <w:t>izeit (</w:t>
      </w:r>
      <w:r w:rsidR="00B81DD0">
        <w:rPr>
          <w:rFonts w:cs="Arial"/>
        </w:rPr>
        <w:t>u. a. Verwaltungstätigkeiten</w:t>
      </w:r>
      <w:r w:rsidR="00B13B36">
        <w:rPr>
          <w:rFonts w:cs="Arial"/>
        </w:rPr>
        <w:t xml:space="preserve"> </w:t>
      </w:r>
      <w:r w:rsidR="00457D0B">
        <w:rPr>
          <w:rFonts w:cs="Arial"/>
        </w:rPr>
        <w:t xml:space="preserve">der </w:t>
      </w:r>
      <w:r w:rsidR="00716183">
        <w:rPr>
          <w:rFonts w:cs="Arial"/>
        </w:rPr>
        <w:t>Bäder</w:t>
      </w:r>
      <w:r w:rsidR="00B13B36">
        <w:rPr>
          <w:rFonts w:cs="Arial"/>
        </w:rPr>
        <w:t>, E</w:t>
      </w:r>
      <w:r>
        <w:rPr>
          <w:rFonts w:cs="Arial"/>
        </w:rPr>
        <w:t>is</w:t>
      </w:r>
      <w:r w:rsidR="007C0FDD">
        <w:rPr>
          <w:rFonts w:cs="Arial"/>
        </w:rPr>
        <w:t>lauf</w:t>
      </w:r>
      <w:r>
        <w:rPr>
          <w:rFonts w:cs="Arial"/>
        </w:rPr>
        <w:t>platz</w:t>
      </w:r>
      <w:r w:rsidR="00B13B36">
        <w:rPr>
          <w:rFonts w:cs="Arial"/>
        </w:rPr>
        <w:t>)</w:t>
      </w:r>
    </w:p>
    <w:p w:rsidR="00B81DD0" w:rsidRPr="00421A26" w:rsidRDefault="00B81DD0" w:rsidP="00B81DD0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>
        <w:rPr>
          <w:snapToGrid w:val="0"/>
        </w:rPr>
        <w:t>Organisation von Wahlen</w:t>
      </w:r>
    </w:p>
    <w:p w:rsidR="00B13B36" w:rsidRDefault="00B13B36" w:rsidP="00DD52F0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>Allgemeine Rechtspflege (Schöffen, Sühneverfahren)</w:t>
      </w:r>
    </w:p>
    <w:p w:rsidR="00B13B36" w:rsidRDefault="00B13B36" w:rsidP="00DD52F0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>Landwirtschaft, Forstwirtschaft, Jagd, Fischerei</w:t>
      </w:r>
    </w:p>
    <w:p w:rsidR="00DA23DC" w:rsidRPr="00421A26" w:rsidRDefault="00DA23DC" w:rsidP="00DA23DC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>
        <w:rPr>
          <w:snapToGrid w:val="0"/>
        </w:rPr>
        <w:t>Städtepartnerschaft</w:t>
      </w:r>
    </w:p>
    <w:p w:rsidR="00716183" w:rsidRPr="00B81DD0" w:rsidRDefault="00716183" w:rsidP="006649AC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 w:rsidRPr="00B81DD0">
        <w:rPr>
          <w:rFonts w:cs="Arial"/>
        </w:rPr>
        <w:t>Kindergartenverwaltung</w:t>
      </w:r>
      <w:r w:rsidR="00B81DD0" w:rsidRPr="00B81DD0">
        <w:rPr>
          <w:rFonts w:cs="Arial"/>
        </w:rPr>
        <w:t xml:space="preserve"> (u. a. </w:t>
      </w:r>
      <w:r w:rsidR="007A237A" w:rsidRPr="00B81DD0">
        <w:rPr>
          <w:rFonts w:cs="Arial"/>
        </w:rPr>
        <w:t xml:space="preserve">Abrechnung nach </w:t>
      </w:r>
      <w:proofErr w:type="spellStart"/>
      <w:r w:rsidR="007A237A" w:rsidRPr="00B81DD0">
        <w:rPr>
          <w:rFonts w:cs="Arial"/>
        </w:rPr>
        <w:t>BayKiBiG</w:t>
      </w:r>
      <w:proofErr w:type="spellEnd"/>
      <w:r w:rsidR="00B81DD0" w:rsidRPr="00B81DD0">
        <w:rPr>
          <w:rFonts w:cs="Arial"/>
        </w:rPr>
        <w:t xml:space="preserve">, </w:t>
      </w:r>
      <w:r w:rsidRPr="00B81DD0">
        <w:rPr>
          <w:rFonts w:cs="Arial"/>
        </w:rPr>
        <w:t>Kindergartenplatzvergabe</w:t>
      </w:r>
      <w:r w:rsidR="00B81DD0">
        <w:rPr>
          <w:rFonts w:cs="Arial"/>
        </w:rPr>
        <w:t>)</w:t>
      </w:r>
    </w:p>
    <w:p w:rsidR="008252CB" w:rsidRDefault="008252CB" w:rsidP="00DD52F0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 xml:space="preserve">Trägeraufgaben des </w:t>
      </w:r>
      <w:r w:rsidR="007A237A">
        <w:rPr>
          <w:rFonts w:cs="Arial"/>
        </w:rPr>
        <w:t xml:space="preserve">städtischen </w:t>
      </w:r>
      <w:r>
        <w:rPr>
          <w:rFonts w:cs="Arial"/>
        </w:rPr>
        <w:t>Waldkindergartens</w:t>
      </w:r>
    </w:p>
    <w:p w:rsidR="00B81DD0" w:rsidRPr="00421A26" w:rsidRDefault="00B81DD0" w:rsidP="00DD52F0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>Vertretung der Sachbearbeiterin für soziale Angelegenheiten</w:t>
      </w:r>
    </w:p>
    <w:p w:rsidR="00173C24" w:rsidRDefault="00173C24" w:rsidP="00DD52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cs="Arial"/>
          <w:b/>
          <w:bCs/>
        </w:rPr>
      </w:pPr>
    </w:p>
    <w:p w:rsidR="00173C24" w:rsidRDefault="00DA23DC" w:rsidP="00DD52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 w:rsidRPr="00FF6541">
        <w:rPr>
          <w:b/>
          <w:bCs/>
          <w:sz w:val="22"/>
          <w:szCs w:val="22"/>
        </w:rPr>
        <w:t>Einstellungsvoraussetzung ist eine abgeschlossene Ausbildung als Verwaltungs</w:t>
      </w:r>
      <w:r w:rsidRPr="00FF6541">
        <w:rPr>
          <w:b/>
          <w:bCs/>
          <w:sz w:val="22"/>
          <w:szCs w:val="22"/>
        </w:rPr>
        <w:softHyphen/>
        <w:t>fachangestellte/r (VFA-K oder BL I)</w:t>
      </w:r>
      <w:r>
        <w:rPr>
          <w:b/>
          <w:bCs/>
          <w:sz w:val="22"/>
          <w:szCs w:val="22"/>
        </w:rPr>
        <w:t xml:space="preserve">. Gerne können Sie sich auch mit abgeschlossener Ausbildung </w:t>
      </w:r>
      <w:r w:rsidRPr="00FF6541">
        <w:rPr>
          <w:b/>
          <w:bCs/>
          <w:sz w:val="22"/>
          <w:szCs w:val="22"/>
        </w:rPr>
        <w:t>als Kauffrau/Kaufmann für Büromanagement mit Wahlqualifikation 9 (Verwaltung und Recht)</w:t>
      </w:r>
      <w:r>
        <w:rPr>
          <w:b/>
          <w:bCs/>
          <w:sz w:val="22"/>
          <w:szCs w:val="22"/>
        </w:rPr>
        <w:t xml:space="preserve"> bewerben</w:t>
      </w:r>
      <w:r w:rsidRPr="00FF6541">
        <w:rPr>
          <w:b/>
          <w:bCs/>
          <w:sz w:val="22"/>
          <w:szCs w:val="22"/>
        </w:rPr>
        <w:t>.</w:t>
      </w:r>
    </w:p>
    <w:p w:rsidR="00DA23DC" w:rsidRDefault="00DA23DC" w:rsidP="00DD52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A237A" w:rsidRPr="00FF6541" w:rsidRDefault="007A237A" w:rsidP="007A23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FF6541">
        <w:rPr>
          <w:rFonts w:cs="Arial"/>
          <w:b/>
          <w:bCs/>
          <w:sz w:val="22"/>
          <w:szCs w:val="22"/>
        </w:rPr>
        <w:t>Außerdem erwarten wir von Ihnen:</w:t>
      </w:r>
    </w:p>
    <w:p w:rsidR="007A237A" w:rsidRPr="00FF6541" w:rsidRDefault="007A237A" w:rsidP="007A237A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 w:rsidRPr="00FF6541">
        <w:rPr>
          <w:rFonts w:cs="Arial"/>
        </w:rPr>
        <w:t>eine gewissenhafte, selbständige und strukturierte Arbeitsweise</w:t>
      </w:r>
    </w:p>
    <w:p w:rsidR="007A237A" w:rsidRPr="00FF6541" w:rsidRDefault="007A237A" w:rsidP="007A237A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 w:rsidRPr="00FF6541">
        <w:rPr>
          <w:rFonts w:cs="Arial"/>
        </w:rPr>
        <w:t>Erfahrung im Umgang mit Parteiverkehr sowie gute kommunikative Kompetenz und sicheres Auftreten</w:t>
      </w:r>
    </w:p>
    <w:p w:rsidR="007A237A" w:rsidRPr="00FF6541" w:rsidRDefault="007A237A" w:rsidP="007A237A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 w:rsidRPr="00FF6541">
        <w:rPr>
          <w:rFonts w:cs="Arial"/>
        </w:rPr>
        <w:t>Flexibilität und Teamfähigkeit</w:t>
      </w:r>
    </w:p>
    <w:p w:rsidR="007A237A" w:rsidRPr="00FF6541" w:rsidRDefault="007A237A" w:rsidP="007A237A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 w:rsidRPr="00FF6541">
        <w:rPr>
          <w:rFonts w:cs="Arial"/>
        </w:rPr>
        <w:t>sicheren Umgang mit MS-Office-Anwendungen</w:t>
      </w:r>
    </w:p>
    <w:p w:rsidR="007A237A" w:rsidRPr="00FF6541" w:rsidRDefault="007A237A" w:rsidP="007A237A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 w:rsidRPr="00FF6541">
        <w:rPr>
          <w:rFonts w:cs="Arial"/>
        </w:rPr>
        <w:t>Berufserfahrung in der Kommunalverwaltung wäre wünschenswert.</w:t>
      </w:r>
    </w:p>
    <w:p w:rsidR="007A237A" w:rsidRDefault="007A237A" w:rsidP="00DD52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F6541" w:rsidRPr="00FF6541" w:rsidRDefault="00FF6541" w:rsidP="00DD52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F6541">
        <w:rPr>
          <w:b/>
          <w:bCs/>
          <w:sz w:val="22"/>
          <w:szCs w:val="22"/>
        </w:rPr>
        <w:t>Wir bieten</w:t>
      </w:r>
      <w:r w:rsidRPr="00FF6541">
        <w:rPr>
          <w:sz w:val="22"/>
          <w:szCs w:val="22"/>
        </w:rPr>
        <w:t xml:space="preserve"> einen unbefristeten Arbeitsvertrag, eine vielseitige und abwechslungsreiche Tätigkeit, ein gutes Betriebsklima und familienfreundliche Arbeitsbedingungen sowie alle Vorteile des öffentlichen Dienstes, z. B. </w:t>
      </w:r>
      <w:r w:rsidR="007A237A">
        <w:rPr>
          <w:sz w:val="22"/>
          <w:szCs w:val="22"/>
        </w:rPr>
        <w:t>betriebliche</w:t>
      </w:r>
      <w:r w:rsidRPr="00FF6541">
        <w:rPr>
          <w:sz w:val="22"/>
          <w:szCs w:val="22"/>
        </w:rPr>
        <w:t xml:space="preserve"> Altersversorgung bei der Zusatzversorgungskasse der bayerischen Gemeinden, Möglichkeit zur Entgeltumwandlung, jährliche Sonderzahlung, Instrument der leistungsorientierten Sonderprämie LOB, 30 Tage Jahresurlaub.</w:t>
      </w:r>
    </w:p>
    <w:p w:rsidR="00FF6541" w:rsidRPr="00FF6541" w:rsidRDefault="00FF6541" w:rsidP="00DD52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962156" w:rsidRPr="00FF6541" w:rsidRDefault="00FF6541" w:rsidP="00DD52F0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color w:val="auto"/>
          <w:sz w:val="22"/>
          <w:szCs w:val="22"/>
        </w:rPr>
      </w:pPr>
      <w:r w:rsidRPr="00FF6541">
        <w:rPr>
          <w:rFonts w:ascii="Arial" w:hAnsi="Arial" w:cs="Arial"/>
          <w:sz w:val="22"/>
          <w:szCs w:val="22"/>
        </w:rPr>
        <w:t xml:space="preserve">Für weitere Informationen stehen Ihnen </w:t>
      </w:r>
      <w:r w:rsidR="00DA23DC">
        <w:rPr>
          <w:rFonts w:ascii="Arial" w:hAnsi="Arial" w:cs="Arial"/>
          <w:sz w:val="22"/>
          <w:szCs w:val="22"/>
        </w:rPr>
        <w:t>Herr Fabricius</w:t>
      </w:r>
      <w:r w:rsidRPr="00FF6541">
        <w:rPr>
          <w:rFonts w:ascii="Arial" w:hAnsi="Arial" w:cs="Arial"/>
          <w:sz w:val="22"/>
          <w:szCs w:val="22"/>
        </w:rPr>
        <w:t xml:space="preserve"> (Tel. 08232/9633-</w:t>
      </w:r>
      <w:r w:rsidR="00DA23DC">
        <w:rPr>
          <w:rFonts w:ascii="Arial" w:hAnsi="Arial" w:cs="Arial"/>
          <w:sz w:val="22"/>
          <w:szCs w:val="22"/>
        </w:rPr>
        <w:t>54</w:t>
      </w:r>
      <w:r w:rsidRPr="00FF6541">
        <w:rPr>
          <w:rFonts w:ascii="Arial" w:hAnsi="Arial" w:cs="Arial"/>
          <w:sz w:val="22"/>
          <w:szCs w:val="22"/>
        </w:rPr>
        <w:t>) gerne zur Verfügung.</w:t>
      </w:r>
    </w:p>
    <w:p w:rsidR="00962156" w:rsidRPr="00FF6541" w:rsidRDefault="00962156" w:rsidP="00DD52F0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auto"/>
          <w:sz w:val="22"/>
          <w:szCs w:val="22"/>
        </w:rPr>
      </w:pPr>
    </w:p>
    <w:p w:rsidR="00962156" w:rsidRPr="00FF6541" w:rsidRDefault="00FF6541" w:rsidP="00DD52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cs="Arial"/>
          <w:sz w:val="22"/>
          <w:szCs w:val="22"/>
        </w:rPr>
      </w:pPr>
      <w:r w:rsidRPr="00FF6541">
        <w:rPr>
          <w:rFonts w:cs="Arial"/>
          <w:sz w:val="22"/>
          <w:szCs w:val="22"/>
        </w:rPr>
        <w:t xml:space="preserve">Haben wir Ihr Interesse geweckt? Dann bewerben Sie sich bitte mit aussagekräftigen Bewerbungsunterlagen bis spätestens </w:t>
      </w:r>
      <w:r w:rsidR="00DA23DC">
        <w:rPr>
          <w:rFonts w:cs="Arial"/>
          <w:sz w:val="22"/>
          <w:szCs w:val="22"/>
        </w:rPr>
        <w:t>13.</w:t>
      </w:r>
      <w:r w:rsidR="00FB1D5C">
        <w:rPr>
          <w:rFonts w:cs="Arial"/>
          <w:sz w:val="22"/>
          <w:szCs w:val="22"/>
        </w:rPr>
        <w:t>04</w:t>
      </w:r>
      <w:r w:rsidR="00DA23DC">
        <w:rPr>
          <w:rFonts w:cs="Arial"/>
          <w:sz w:val="22"/>
          <w:szCs w:val="22"/>
        </w:rPr>
        <w:t>.2025</w:t>
      </w:r>
      <w:r w:rsidRPr="00FF6541">
        <w:rPr>
          <w:rFonts w:cs="Arial"/>
          <w:sz w:val="22"/>
          <w:szCs w:val="22"/>
        </w:rPr>
        <w:t>. Wir freuen uns auf Ihre Bewerbung!</w:t>
      </w:r>
    </w:p>
    <w:p w:rsidR="009B3CF1" w:rsidRDefault="009B3CF1" w:rsidP="004A1DD1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br w:type="page"/>
      </w:r>
    </w:p>
    <w:p w:rsidR="00B577A7" w:rsidRDefault="00B577A7" w:rsidP="004A1DD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B3CF1" w:rsidRDefault="009B3CF1" w:rsidP="00AA15DD">
      <w:pPr>
        <w:rPr>
          <w:sz w:val="22"/>
        </w:rPr>
      </w:pPr>
      <w:bookmarkStart w:id="0" w:name="_GoBack"/>
      <w:bookmarkEnd w:id="0"/>
    </w:p>
    <w:sectPr w:rsidR="009B3CF1" w:rsidSect="00667D34">
      <w:headerReference w:type="default" r:id="rId9"/>
      <w:pgSz w:w="11906" w:h="16838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97D" w:rsidRDefault="00F7397D" w:rsidP="005E7D7E">
      <w:r>
        <w:separator/>
      </w:r>
    </w:p>
  </w:endnote>
  <w:endnote w:type="continuationSeparator" w:id="0">
    <w:p w:rsidR="00F7397D" w:rsidRDefault="00F7397D" w:rsidP="005E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97D" w:rsidRDefault="00F7397D" w:rsidP="005E7D7E">
      <w:r>
        <w:separator/>
      </w:r>
    </w:p>
  </w:footnote>
  <w:footnote w:type="continuationSeparator" w:id="0">
    <w:p w:rsidR="00F7397D" w:rsidRDefault="00F7397D" w:rsidP="005E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34" w:rsidRDefault="00667D34" w:rsidP="005E7D7E">
    <w:pPr>
      <w:pStyle w:val="Kopfzeile"/>
      <w:jc w:val="center"/>
      <w:rPr>
        <w:b/>
        <w:sz w:val="40"/>
        <w:szCs w:val="40"/>
      </w:rPr>
    </w:pPr>
    <w:r w:rsidRPr="005E7D7E">
      <w:rPr>
        <w:b/>
        <w:sz w:val="40"/>
        <w:szCs w:val="40"/>
      </w:rPr>
      <w:t>Stellenangebot</w:t>
    </w:r>
  </w:p>
  <w:p w:rsidR="00667D34" w:rsidRPr="005E7D7E" w:rsidRDefault="00667D34" w:rsidP="005E7D7E">
    <w:pPr>
      <w:pStyle w:val="Kopfzeile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8CB"/>
    <w:multiLevelType w:val="multilevel"/>
    <w:tmpl w:val="C3BA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185FA4"/>
    <w:multiLevelType w:val="hybridMultilevel"/>
    <w:tmpl w:val="ADF65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AA"/>
    <w:rsid w:val="00003953"/>
    <w:rsid w:val="000138EF"/>
    <w:rsid w:val="0003420D"/>
    <w:rsid w:val="00040B76"/>
    <w:rsid w:val="00042F66"/>
    <w:rsid w:val="0009036A"/>
    <w:rsid w:val="000935AA"/>
    <w:rsid w:val="00096FCB"/>
    <w:rsid w:val="00105A00"/>
    <w:rsid w:val="00124D6D"/>
    <w:rsid w:val="00136735"/>
    <w:rsid w:val="001432E1"/>
    <w:rsid w:val="001623D6"/>
    <w:rsid w:val="00173C24"/>
    <w:rsid w:val="00187660"/>
    <w:rsid w:val="00193E26"/>
    <w:rsid w:val="001D0909"/>
    <w:rsid w:val="001D5572"/>
    <w:rsid w:val="002028B0"/>
    <w:rsid w:val="00214C61"/>
    <w:rsid w:val="00245358"/>
    <w:rsid w:val="00255CDE"/>
    <w:rsid w:val="002677E3"/>
    <w:rsid w:val="002A2EFF"/>
    <w:rsid w:val="002A3D3D"/>
    <w:rsid w:val="002E2A8D"/>
    <w:rsid w:val="00315575"/>
    <w:rsid w:val="00321266"/>
    <w:rsid w:val="0035154C"/>
    <w:rsid w:val="00352F32"/>
    <w:rsid w:val="00380917"/>
    <w:rsid w:val="003959F3"/>
    <w:rsid w:val="00397FF9"/>
    <w:rsid w:val="003C23DA"/>
    <w:rsid w:val="003D25DC"/>
    <w:rsid w:val="003D7613"/>
    <w:rsid w:val="003D7A0A"/>
    <w:rsid w:val="003E704F"/>
    <w:rsid w:val="00421A26"/>
    <w:rsid w:val="00457D0B"/>
    <w:rsid w:val="00463D2F"/>
    <w:rsid w:val="004A1DD1"/>
    <w:rsid w:val="004B34CF"/>
    <w:rsid w:val="004B5F87"/>
    <w:rsid w:val="004C2D4F"/>
    <w:rsid w:val="004E0EC5"/>
    <w:rsid w:val="004F2752"/>
    <w:rsid w:val="00501D06"/>
    <w:rsid w:val="00511CB9"/>
    <w:rsid w:val="00515BE8"/>
    <w:rsid w:val="005170DC"/>
    <w:rsid w:val="00525D61"/>
    <w:rsid w:val="00566652"/>
    <w:rsid w:val="00581986"/>
    <w:rsid w:val="005D2967"/>
    <w:rsid w:val="005E7D7E"/>
    <w:rsid w:val="005F107E"/>
    <w:rsid w:val="006003A3"/>
    <w:rsid w:val="006075CF"/>
    <w:rsid w:val="006122C4"/>
    <w:rsid w:val="00621E8C"/>
    <w:rsid w:val="00640A1A"/>
    <w:rsid w:val="006606B1"/>
    <w:rsid w:val="006638B4"/>
    <w:rsid w:val="00667D34"/>
    <w:rsid w:val="00674593"/>
    <w:rsid w:val="00684D2A"/>
    <w:rsid w:val="00686DAE"/>
    <w:rsid w:val="00697E8A"/>
    <w:rsid w:val="006F2DB1"/>
    <w:rsid w:val="007064E0"/>
    <w:rsid w:val="0071385A"/>
    <w:rsid w:val="00716183"/>
    <w:rsid w:val="007245EF"/>
    <w:rsid w:val="00747669"/>
    <w:rsid w:val="00767BD5"/>
    <w:rsid w:val="0077477D"/>
    <w:rsid w:val="007A237A"/>
    <w:rsid w:val="007B2E35"/>
    <w:rsid w:val="007C0FDD"/>
    <w:rsid w:val="007E41C1"/>
    <w:rsid w:val="007E6D60"/>
    <w:rsid w:val="008252CB"/>
    <w:rsid w:val="008367C4"/>
    <w:rsid w:val="00853175"/>
    <w:rsid w:val="0085612D"/>
    <w:rsid w:val="008647AA"/>
    <w:rsid w:val="00872B69"/>
    <w:rsid w:val="008A0634"/>
    <w:rsid w:val="008B4439"/>
    <w:rsid w:val="008B6174"/>
    <w:rsid w:val="008B6941"/>
    <w:rsid w:val="008D5C00"/>
    <w:rsid w:val="008F7DB1"/>
    <w:rsid w:val="0091240D"/>
    <w:rsid w:val="00916586"/>
    <w:rsid w:val="00953E5D"/>
    <w:rsid w:val="009600DA"/>
    <w:rsid w:val="00960586"/>
    <w:rsid w:val="00962156"/>
    <w:rsid w:val="009740FA"/>
    <w:rsid w:val="00977232"/>
    <w:rsid w:val="009903C3"/>
    <w:rsid w:val="009B3CF1"/>
    <w:rsid w:val="009F10EF"/>
    <w:rsid w:val="00A2198A"/>
    <w:rsid w:val="00A35055"/>
    <w:rsid w:val="00A427FF"/>
    <w:rsid w:val="00A4406E"/>
    <w:rsid w:val="00A4633E"/>
    <w:rsid w:val="00A51E99"/>
    <w:rsid w:val="00A54B39"/>
    <w:rsid w:val="00AA15DD"/>
    <w:rsid w:val="00AE22F2"/>
    <w:rsid w:val="00AF12DF"/>
    <w:rsid w:val="00B0065E"/>
    <w:rsid w:val="00B01289"/>
    <w:rsid w:val="00B07FD7"/>
    <w:rsid w:val="00B13B36"/>
    <w:rsid w:val="00B577A7"/>
    <w:rsid w:val="00B605F7"/>
    <w:rsid w:val="00B81DD0"/>
    <w:rsid w:val="00BC4AC1"/>
    <w:rsid w:val="00BD5657"/>
    <w:rsid w:val="00BE11B3"/>
    <w:rsid w:val="00BF5FAF"/>
    <w:rsid w:val="00C22562"/>
    <w:rsid w:val="00C34EDF"/>
    <w:rsid w:val="00C425A2"/>
    <w:rsid w:val="00C6492A"/>
    <w:rsid w:val="00C907DE"/>
    <w:rsid w:val="00CA08A7"/>
    <w:rsid w:val="00CA5CD8"/>
    <w:rsid w:val="00CA666D"/>
    <w:rsid w:val="00CC300B"/>
    <w:rsid w:val="00CC3E26"/>
    <w:rsid w:val="00CC4319"/>
    <w:rsid w:val="00CD3350"/>
    <w:rsid w:val="00CD7D06"/>
    <w:rsid w:val="00CE086B"/>
    <w:rsid w:val="00CE2DBB"/>
    <w:rsid w:val="00CF23A5"/>
    <w:rsid w:val="00CF3DED"/>
    <w:rsid w:val="00D20DEA"/>
    <w:rsid w:val="00D536CF"/>
    <w:rsid w:val="00D5569D"/>
    <w:rsid w:val="00D63360"/>
    <w:rsid w:val="00D65092"/>
    <w:rsid w:val="00D7604A"/>
    <w:rsid w:val="00D80774"/>
    <w:rsid w:val="00DA23DC"/>
    <w:rsid w:val="00DD3425"/>
    <w:rsid w:val="00DD52F0"/>
    <w:rsid w:val="00DE0D8D"/>
    <w:rsid w:val="00DF5281"/>
    <w:rsid w:val="00E045A9"/>
    <w:rsid w:val="00E234A7"/>
    <w:rsid w:val="00E62EA9"/>
    <w:rsid w:val="00E71B09"/>
    <w:rsid w:val="00EC4C32"/>
    <w:rsid w:val="00EC5F16"/>
    <w:rsid w:val="00EE2544"/>
    <w:rsid w:val="00EE36FA"/>
    <w:rsid w:val="00EE5D6B"/>
    <w:rsid w:val="00EF20EE"/>
    <w:rsid w:val="00EF4215"/>
    <w:rsid w:val="00F01507"/>
    <w:rsid w:val="00F053EB"/>
    <w:rsid w:val="00F42E91"/>
    <w:rsid w:val="00F47799"/>
    <w:rsid w:val="00F528E0"/>
    <w:rsid w:val="00F65F10"/>
    <w:rsid w:val="00F7397D"/>
    <w:rsid w:val="00F83012"/>
    <w:rsid w:val="00F911EE"/>
    <w:rsid w:val="00F96E34"/>
    <w:rsid w:val="00FA15D2"/>
    <w:rsid w:val="00FB1D5C"/>
    <w:rsid w:val="00FB37C5"/>
    <w:rsid w:val="00FB5057"/>
    <w:rsid w:val="00FD5266"/>
    <w:rsid w:val="00FD6B69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87D7D-4ED5-4C2E-9812-872063FE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8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cs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03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03C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5E7D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5E7D7E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5E7D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5E7D7E"/>
    <w:rPr>
      <w:rFonts w:ascii="Arial" w:hAnsi="Arial"/>
      <w:sz w:val="24"/>
      <w:szCs w:val="24"/>
    </w:rPr>
  </w:style>
  <w:style w:type="paragraph" w:customStyle="1" w:styleId="Default">
    <w:name w:val="Default"/>
    <w:rsid w:val="004A1DD1"/>
    <w:pPr>
      <w:autoSpaceDE w:val="0"/>
      <w:autoSpaceDN w:val="0"/>
      <w:adjustRightInd w:val="0"/>
    </w:pPr>
    <w:rPr>
      <w:rFonts w:ascii="Corbel" w:eastAsiaTheme="minorHAnsi" w:hAnsi="Corbel" w:cs="Corbel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EC5F16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4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8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D7A2-8A21-4EE6-9424-6C61D788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Schwabmünchen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gl4</dc:creator>
  <cp:keywords/>
  <cp:lastModifiedBy>Längst Erika</cp:lastModifiedBy>
  <cp:revision>19</cp:revision>
  <cp:lastPrinted>2025-03-21T07:14:00Z</cp:lastPrinted>
  <dcterms:created xsi:type="dcterms:W3CDTF">2024-10-09T09:05:00Z</dcterms:created>
  <dcterms:modified xsi:type="dcterms:W3CDTF">2025-03-21T07:17:00Z</dcterms:modified>
</cp:coreProperties>
</file>